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学校简介</w:t>
      </w:r>
      <w:br/>
      <w:hyperlink r:id="rId7" w:history="1">
        <w:r>
          <w:rPr>
            <w:color w:val="2980b9"/>
            <w:u w:val="single"/>
          </w:rPr>
          <w:t xml:space="preserve">https://www.hhu.edu.cn/171/list.htm</w:t>
        </w:r>
      </w:hyperlink>
    </w:p>
    <w:p>
      <w:pPr>
        <w:pStyle w:val="Heading1"/>
      </w:pPr>
      <w:bookmarkStart w:id="2" w:name="_Toc2"/>
      <w:r>
        <w:t>Article summary:</w:t>
      </w:r>
      <w:bookmarkEnd w:id="2"/>
    </w:p>
    <w:p>
      <w:pPr>
        <w:jc w:val="both"/>
      </w:pPr>
      <w:r>
        <w:rPr/>
        <w:t xml:space="preserve">1. Hohai University is a national key university with a history of over 100 years, specializing in water conservancy, engineering, and multi-disciplinary development.</w:t>
      </w:r>
    </w:p>
    <w:p>
      <w:pPr>
        <w:jc w:val="both"/>
      </w:pPr>
      <w:r>
        <w:rPr/>
        <w:t xml:space="preserve">2. The university has multiple campuses and offers a wide range of academic programs, including undergraduate, graduate, and postdoctoral degrees.</w:t>
      </w:r>
    </w:p>
    <w:p>
      <w:pPr>
        <w:jc w:val="both"/>
      </w:pPr>
      <w:r>
        <w:rPr/>
        <w:t xml:space="preserve">3. Hohai University places great emphasis on research and innovation, with numerous national and provincial key laboratories and engineering research centers. It also prioritizes internationalization and has established partnerships with universities in over 30 countries.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作为一篇学校简介，这篇文章提供了大量的信息，但也存在一些潜在的偏见和不足之处。</w:t>
      </w:r>
    </w:p>
    <w:p>
      <w:pPr>
        <w:jc w:val="both"/>
      </w:pPr>
      <w:r>
        <w:rPr/>
        <w:t xml:space="preserve"/>
      </w:r>
    </w:p>
    <w:p>
      <w:pPr>
        <w:jc w:val="both"/>
      </w:pPr>
      <w:r>
        <w:rPr/>
        <w:t xml:space="preserve">首先，文章强调了学校的水利工程和工程学科优势，并将其作为学校发展的核心。然而，这可能会导致对其他学科的忽视或轻视。此外，文章没有提到学校是否有多元化的教育和研究领域，以及如何促进跨学科合作。</w:t>
      </w:r>
    </w:p>
    <w:p>
      <w:pPr>
        <w:jc w:val="both"/>
      </w:pPr>
      <w:r>
        <w:rPr/>
        <w:t xml:space="preserve"/>
      </w:r>
    </w:p>
    <w:p>
      <w:pPr>
        <w:jc w:val="both"/>
      </w:pPr>
      <w:r>
        <w:rPr/>
        <w:t xml:space="preserve">其次，文章过于强调了学校的荣誉和成就，但缺乏具体证据来支持这些主张。例如，在提到排名时，文章只是简单地说某些学科进入了世界排名前1％或前1‰，但没有提供具体排名数据或评估标准。此外，在提到教师和研究生数量时，文章没有说明这些数字与其他大学相比如何。</w:t>
      </w:r>
    </w:p>
    <w:p>
      <w:pPr>
        <w:jc w:val="both"/>
      </w:pPr>
      <w:r>
        <w:rPr/>
        <w:t xml:space="preserve"/>
      </w:r>
    </w:p>
    <w:p>
      <w:pPr>
        <w:jc w:val="both"/>
      </w:pPr>
      <w:r>
        <w:rPr/>
        <w:t xml:space="preserve">另外一个问题是宣传内容过多。虽然这是一篇官方简介，但仍然需要注意平衡报道。例如，在描述毕业生就业率时，文章只提到了高就业率，并没有涉及毕业生就业质量、薪资水平等更具体的信息。</w:t>
      </w:r>
    </w:p>
    <w:p>
      <w:pPr>
        <w:jc w:val="both"/>
      </w:pPr>
      <w:r>
        <w:rPr/>
        <w:t xml:space="preserve"/>
      </w:r>
    </w:p>
    <w:p>
      <w:pPr>
        <w:jc w:val="both"/>
      </w:pPr>
      <w:r>
        <w:rPr/>
        <w:t xml:space="preserve">最后一个问题是缺乏对可能风险和挑战的考虑。例如，在描述研究重点时，文章没有涉及环境保护、可持续发展等当前社会关注的议题。此外，在描述教育质量时，文章也没有讨论如何应对当前面临的挑战（例如人才流失、课程更新等）。</w:t>
      </w:r>
    </w:p>
    <w:p>
      <w:pPr>
        <w:jc w:val="both"/>
      </w:pPr>
      <w:r>
        <w:rPr/>
        <w:t xml:space="preserve"/>
      </w:r>
    </w:p>
    <w:p>
      <w:pPr>
        <w:jc w:val="both"/>
      </w:pPr>
      <w:r>
        <w:rPr/>
        <w:t xml:space="preserve">总之，尽管这篇文章提供了很多有用的信息来介绍该大学，但仍需要更加客观、全面地呈现事实，并注意避免片面报道、宣传内容过多等问题。</w:t>
      </w:r>
    </w:p>
    <w:p>
      <w:pPr>
        <w:pStyle w:val="Heading1"/>
      </w:pPr>
      <w:bookmarkStart w:id="5" w:name="_Toc5"/>
      <w:r>
        <w:t>Topics for further research:</w:t>
      </w:r>
      <w:bookmarkEnd w:id="5"/>
    </w:p>
    <w:p>
      <w:pPr>
        <w:spacing w:after="0"/>
        <w:numPr>
          <w:ilvl w:val="0"/>
          <w:numId w:val="2"/>
        </w:numPr>
      </w:pPr>
      <w:r>
        <w:rPr/>
        <w:t xml:space="preserve">Diversification of education and research areas
</w:t>
      </w:r>
    </w:p>
    <w:p>
      <w:pPr>
        <w:spacing w:after="0"/>
        <w:numPr>
          <w:ilvl w:val="0"/>
          <w:numId w:val="2"/>
        </w:numPr>
      </w:pPr>
      <w:r>
        <w:rPr/>
        <w:t xml:space="preserve">Evidence to support claims of honors and achievements
</w:t>
      </w:r>
    </w:p>
    <w:p>
      <w:pPr>
        <w:spacing w:after="0"/>
        <w:numPr>
          <w:ilvl w:val="0"/>
          <w:numId w:val="2"/>
        </w:numPr>
      </w:pPr>
      <w:r>
        <w:rPr/>
        <w:t xml:space="preserve">Comparison with other universities in terms of faculty and graduate numbers
</w:t>
      </w:r>
    </w:p>
    <w:p>
      <w:pPr>
        <w:spacing w:after="0"/>
        <w:numPr>
          <w:ilvl w:val="0"/>
          <w:numId w:val="2"/>
        </w:numPr>
      </w:pPr>
      <w:r>
        <w:rPr/>
        <w:t xml:space="preserve">Quality of employment for graduates
</w:t>
      </w:r>
    </w:p>
    <w:p>
      <w:pPr>
        <w:spacing w:after="0"/>
        <w:numPr>
          <w:ilvl w:val="0"/>
          <w:numId w:val="2"/>
        </w:numPr>
      </w:pPr>
      <w:r>
        <w:rPr/>
        <w:t xml:space="preserve">Consideration of potential risks and challenges
</w:t>
      </w:r>
    </w:p>
    <w:p>
      <w:pPr>
        <w:numPr>
          <w:ilvl w:val="0"/>
          <w:numId w:val="2"/>
        </w:numPr>
      </w:pPr>
      <w:r>
        <w:rPr/>
        <w:t xml:space="preserve">Addressing current challenges in education quality and curriculum updates.</w:t>
      </w:r>
    </w:p>
    <w:p>
      <w:pPr>
        <w:pStyle w:val="Heading1"/>
      </w:pPr>
      <w:bookmarkStart w:id="6" w:name="_Toc6"/>
      <w:r>
        <w:t>Report location:</w:t>
      </w:r>
      <w:bookmarkEnd w:id="6"/>
    </w:p>
    <w:p>
      <w:hyperlink r:id="rId8" w:history="1">
        <w:r>
          <w:rPr>
            <w:color w:val="2980b9"/>
            <w:u w:val="single"/>
          </w:rPr>
          <w:t xml:space="preserve">https://www.fullpicture.app/item/b69667a99d9ed24b16a36d045d4e158a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7F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hu.edu.cn/171/list.htm" TargetMode="External"/><Relationship Id="rId8" Type="http://schemas.openxmlformats.org/officeDocument/2006/relationships/hyperlink" Target="https://www.fullpicture.app/item/b69667a99d9ed24b16a36d045d4e15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2024-01-11T05:07:50+01:00</dcterms:created>
  <dcterms:modified xsi:type="dcterms:W3CDTF">2024-01-11T05:07:50+01:00</dcterms:modified>
</cp:coreProperties>
</file>

<file path=docProps/custom.xml><?xml version="1.0" encoding="utf-8"?>
<Properties xmlns="http://schemas.openxmlformats.org/officeDocument/2006/custom-properties" xmlns:vt="http://schemas.openxmlformats.org/officeDocument/2006/docPropsVTypes"/>
</file>