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Blinken supports 'peaceful resolution' after ECOWAS force decision in Niger</w:t></w:r><w:br/><w:hyperlink r:id="rId7" w:history="1"><w:r><w:rPr><w:color w:val="2980b9"/><w:u w:val="single"/></w:rPr><w:t xml:space="preserve">https://www.msn.com/en-in/news/world/blinken-supports-peaceful-resolution-after-ecowas-force-decision-in-niger/ar-AA1f7AwG?ocid=msedgntphdr&cvid=6c3c1dbd9b7f4a3ab0a2dc629329d9ed&ei=30</w:t></w:r></w:hyperlink></w:p><w:p><w:pPr><w:pStyle w:val="Heading1"/></w:pPr><w:bookmarkStart w:id="2" w:name="_Toc2"/><w:r><w:t>Article summary:</w:t></w:r><w:bookmarkEnd w:id="2"/></w:p><w:p><w:pPr><w:jc w:val="both"/></w:pPr><w:r><w:rPr/><w:t xml:space="preserve">1. US Secretary of State Antony Blinken supports a peaceful resolution to reverse the coup in Niger.</w:t></w:r></w:p><w:p><w:pPr><w:jc w:val="both"/></w:pPr><w:r><w:rPr/><w:t xml:space="preserve">2. The West African bloc ECOWAS has approved a standby military force to address the crisis in Niger.</w:t></w:r></w:p><w:p><w:pPr><w:jc w:val="both"/></w:pPr><w:r><w:rPr/><w:t xml:space="preserve">3. Blinken expressed appreciation for ECOWAS' efforts and emphasized the importance of a return to constitutional order.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&quot;Blinken supports 'peaceful resolution' after ECOWAS force decision in Niger&quot; provides a brief overview of US Secretary of State Antony Blinken's statement regarding the recent coup in Niger and the decision by the Economic Community of West African States (ECOWAS) to approve a standby military force. While the article presents some key information, there are several areas where critical analysis is warranted.</w:t></w:r></w:p><w:p><w:pPr><w:jc w:val="both"/></w:pPr><w:r><w:rPr/><w:t xml:space="preserve"></w:t></w:r></w:p><w:p><w:pPr><w:jc w:val="both"/></w:pPr><w:r><w:rPr/><w:t xml:space="preserve">Firstly, the article lacks context regarding the coup in Niger. It does not provide any background information on why the military toppled elected president Mohamed Bazoum or the political situation leading up to it. This omission limits readers' understanding of the crisis and its implications.</w:t></w:r></w:p><w:p><w:pPr><w:jc w:val="both"/></w:pPr><w:r><w:rPr/><w:t xml:space="preserve"></w:t></w:r></w:p><w:p><w:pPr><w:jc w:val="both"/></w:pPr><w:r><w:rPr/><w:t xml:space="preserve">Furthermore, the article does not explore potential biases or sources that may have influenced Blinken's statement. It is important to critically analyze whether Blinken's support for a peaceful solution aligns with broader US foreign policy interests or if there are other factors at play. Without this analysis, readers are left with an incomplete understanding of the motivations behind Blinken's statement.</w:t></w:r></w:p><w:p><w:pPr><w:jc w:val="both"/></w:pPr><w:r><w:rPr/><w:t xml:space="preserve"></w:t></w:r></w:p><w:p><w:pPr><w:jc w:val="both"/></w:pPr><w:r><w:rPr/><w:t xml:space="preserve">The article also fails to provide evidence or examples to support its claim that ECOWAS is playing a &quot;key role&quot; in advocating for a return to constitutional order in Niger. While it mentions that ECOWAS approved a standby military force, it does not elaborate on how this force will contribute to resolving the crisis peacefully. This lack of evidence weakens the credibility of the claim made.</w:t></w:r></w:p><w:p><w:pPr><w:jc w:val="both"/></w:pPr><w:r><w:rPr/><w:t xml:space="preserve"></w:t></w:r></w:p><w:p><w:pPr><w:jc w:val="both"/></w:pPr><w:r><w:rPr/><w:t xml:space="preserve">Additionally, there is no mention of any potential counterarguments or perspectives opposing ECOWAS' decision for a military force. By presenting only one side of the argument, the article appears one-sided and fails to provide a balanced analysis.</w:t></w:r></w:p><w:p><w:pPr><w:jc w:val="both"/></w:pPr><w:r><w:rPr/><w:t xml:space="preserve"></w:t></w:r></w:p><w:p><w:pPr><w:jc w:val="both"/></w:pPr><w:r><w:rPr/><w:t xml:space="preserve">Moreover, there is promotional content included at the end of the article encouraging readers to write for wionews.com without any relevance to the topic at hand. This inclusion detracts from the overall credibility and professionalism of the article.</w:t></w:r></w:p><w:p><w:pPr><w:jc w:val="both"/></w:pPr><w:r><w:rPr/><w:t xml:space="preserve"></w:t></w:r></w:p><w:p><w:pPr><w:jc w:val="both"/></w:pPr><w:r><w:rPr/><w:t xml:space="preserve">In conclusion, while providing some basic information, the article lacks critical analysis and fails to address important aspects of the topic. It does not explore potential biases or motivations behind Blinken's statement, fails to provide evidence for claims made, omits counterarguments, includes promotional content, and lacks context on the coup in Niger. A more comprehensive and balanced analysis would have provided readers with a deeper understanding of the situation.</w:t></w:r></w:p><w:p><w:pPr><w:pStyle w:val="Heading1"/></w:pPr><w:bookmarkStart w:id="5" w:name="_Toc5"/><w:r><w:t>Topics for further research:</w:t></w:r><w:bookmarkEnd w:id="5"/></w:p><w:p><w:pPr><w:spacing w:after="0"/><w:numPr><w:ilvl w:val="0"/><w:numId w:val="2"/></w:numPr></w:pPr><w:r><w:rPr/><w:t xml:space="preserve">Background information on the coup in Niger and political situation leading up to it
</w:t></w:r></w:p><w:p><w:pPr><w:spacing w:after="0"/><w:numPr><w:ilvl w:val="0"/><w:numId w:val="2"/></w:numPr></w:pPr><w:r><w:rPr/><w:t xml:space="preserve">Analysis of US foreign policy interests in Niger and potential motivations behind Blinken's statement
</w:t></w:r></w:p><w:p><w:pPr><w:spacing w:after="0"/><w:numPr><w:ilvl w:val="0"/><w:numId w:val="2"/></w:numPr></w:pPr><w:r><w:rPr/><w:t xml:space="preserve">Critiques or opposing perspectives on ECOWAS' decision to approve a standby military force
</w:t></w:r></w:p><w:p><w:pPr><w:spacing w:after="0"/><w:numPr><w:ilvl w:val="0"/><w:numId w:val="2"/></w:numPr></w:pPr><w:r><w:rPr/><w:t xml:space="preserve">Role and effectiveness of ECOWAS in resolving political crises in West Africa
</w:t></w:r></w:p><w:p><w:pPr><w:spacing w:after="0"/><w:numPr><w:ilvl w:val="0"/><w:numId w:val="2"/></w:numPr></w:pPr><w:r><w:rPr/><w:t xml:space="preserve">Implications of the coup in Niger for regional stability and security
</w:t></w:r></w:p><w:p><w:pPr><w:numPr><w:ilvl w:val="0"/><w:numId w:val="2"/></w:numPr></w:pPr><w:r><w:rPr/><w:t xml:space="preserve">Perspectives from local Nigerien sources on the current political situation and potential paths towards a peaceful resolution.</w:t></w:r></w:p><w:p><w:pPr><w:pStyle w:val="Heading1"/></w:pPr><w:bookmarkStart w:id="6" w:name="_Toc6"/><w:r><w:t>Report location:</w:t></w:r><w:bookmarkEnd w:id="6"/></w:p><w:p><w:hyperlink r:id="rId8" w:history="1"><w:r><w:rPr><w:color w:val="2980b9"/><w:u w:val="single"/></w:rPr><w:t xml:space="preserve">https://www.fullpicture.app/item/b7e91e9162d3425fe0f735916b304683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3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world/blinken-supports-peaceful-resolution-after-ecowas-force-decision-in-niger/ar-AA1f7AwG?ocid=msedgntphdr&amp;cvid=6c3c1dbd9b7f4a3ab0a2dc629329d9ed&amp;ei=30" TargetMode="External"/><Relationship Id="rId8" Type="http://schemas.openxmlformats.org/officeDocument/2006/relationships/hyperlink" Target="https://www.fullpicture.app/item/b7e91e9162d3425fe0f735916b304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2023-12-12T17:30:30+01:00</dcterms:created>
  <dcterms:modified xsi:type="dcterms:W3CDTF">2023-12-12T17:30:30+01:00</dcterms:modified>
</cp:coreProperties>
</file>

<file path=docProps/custom.xml><?xml version="1.0" encoding="utf-8"?>
<Properties xmlns="http://schemas.openxmlformats.org/officeDocument/2006/custom-properties" xmlns:vt="http://schemas.openxmlformats.org/officeDocument/2006/docPropsVTypes"/>
</file>