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method of constrained feature selection by the measurement of pairwise constraints uncertainty | Journal of Big Data | Full Text</w:t>
      </w:r>
      <w:br/>
      <w:hyperlink r:id="rId7" w:history="1">
        <w:r>
          <w:rPr>
            <w:color w:val="2980b9"/>
            <w:u w:val="single"/>
          </w:rPr>
          <w:t xml:space="preserve">https://journalofbigdata.springeropen.com/articles/10.1186/s40537-020-00352-3</w:t>
        </w:r>
      </w:hyperlink>
    </w:p>
    <w:p>
      <w:pPr>
        <w:pStyle w:val="Heading1"/>
      </w:pPr>
      <w:bookmarkStart w:id="2" w:name="_Toc2"/>
      <w:r>
        <w:t>Article summary:</w:t>
      </w:r>
      <w:bookmarkEnd w:id="2"/>
    </w:p>
    <w:p>
      <w:pPr>
        <w:jc w:val="both"/>
      </w:pPr>
      <w:r>
        <w:rPr/>
        <w:t xml:space="preserve">1. This article presents a novel method of constrained feature selection by the measurement of pairwise constraints uncertainty.</w:t>
      </w:r>
    </w:p>
    <w:p>
      <w:pPr>
        <w:jc w:val="both"/>
      </w:pPr>
      <w:r>
        <w:rPr/>
        <w:t xml:space="preserve">2. The proposed approach improves previous related approaches with respect to the accuracy of the constrained score, increasing classification accuracy by about 3% and reducing the number of selected features by 1%.</w:t>
      </w:r>
    </w:p>
    <w:p>
      <w:pPr>
        <w:jc w:val="both"/>
      </w:pPr>
      <w:r>
        <w:rPr/>
        <w:t xml:space="preserve">3. The method is compared to state-of-the-art semi-supervised feature selection approaches on eight datasets, showing improved performance in terms of accuracy and computational complexity.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novel method for constrained feature selection by the measurement of pairwise constraints uncertainty. The authors provide evidence from eight datasets that their proposed approach outperforms existing methods in terms of accuracy and computational complexity. However, there are some potential biases and unsupported claims that should be noted when evaluating this article. </w:t>
      </w:r>
    </w:p>
    <w:p>
      <w:pPr>
        <w:jc w:val="both"/>
      </w:pPr>
      <w:r>
        <w:rPr/>
        <w:t xml:space="preserve">First, the authors do not provide any evidence or discussion regarding possible risks associated with their proposed approach. While they note that their method increases classification accuracy, they do not discuss any potential risks associated with using this approach such as overfitting or data leakage. Additionally, while they compare their results to existing methods, they do not explore any counterarguments or present both sides equally when discussing their findings. </w:t>
      </w:r>
    </w:p>
    <w:p>
      <w:pPr>
        <w:jc w:val="both"/>
      </w:pPr>
      <w:r>
        <w:rPr/>
        <w:t xml:space="preserve">Second, the authors make several unsupported claims throughout the article without providing any evidence to back them up. For example, they claim that traditional techniques for reducing dimensions are divided into two main categories without providing any evidence or references to support this statement. Additionally, they make several assumptions about how their proposed approach will improve classification accuracy without providing any data or analysis to back up these claims. </w:t>
      </w:r>
    </w:p>
    <w:p>
      <w:pPr>
        <w:jc w:val="both"/>
      </w:pPr>
      <w:r>
        <w:rPr/>
        <w:t xml:space="preserve">Finally, there is some promotional content in the article which could be seen as biased towards promoting their own work rather than objectively presenting both sides of an argument. For example, they use language such as “our proposed approach” and “our results indicate” which could be seen as biased towards promoting their own work rather than objectively presenting both sides of an argument. </w:t>
      </w:r>
    </w:p>
    <w:p>
      <w:pPr>
        <w:jc w:val="both"/>
      </w:pPr>
      <w:r>
        <w:rPr/>
        <w:t xml:space="preserve">In conclusion, while this article provides a detailed description of a novel method for constrained feature selection by the measurement of pairwise constraints uncertainty and provides evidence from eight datasets that it outperforms existing methods in terms of accuracy and computational complexity, there are some potential biases and unsupported claims that should be noted when evaluating this article including missing points of consideration regarding possible risks associated with using this approach as well as promotional content which could be seen as biased towards promoting their own work rather than objectively presenting both sides of an argument.</w:t>
      </w:r>
    </w:p>
    <w:p>
      <w:pPr>
        <w:pStyle w:val="Heading1"/>
      </w:pPr>
      <w:bookmarkStart w:id="5" w:name="_Toc5"/>
      <w:r>
        <w:t>Topics for further research:</w:t>
      </w:r>
      <w:bookmarkEnd w:id="5"/>
    </w:p>
    <w:p>
      <w:pPr>
        <w:spacing w:after="0"/>
        <w:numPr>
          <w:ilvl w:val="0"/>
          <w:numId w:val="2"/>
        </w:numPr>
      </w:pPr>
      <w:r>
        <w:rPr/>
        <w:t xml:space="preserve">Risk assessment for constrained feature selection</w:t>
      </w:r>
    </w:p>
    <w:p>
      <w:pPr>
        <w:spacing w:after="0"/>
        <w:numPr>
          <w:ilvl w:val="0"/>
          <w:numId w:val="2"/>
        </w:numPr>
      </w:pPr>
      <w:r>
        <w:rPr/>
        <w:t xml:space="preserve">Overfitting and data leakage in feature selection</w:t>
      </w:r>
    </w:p>
    <w:p>
      <w:pPr>
        <w:spacing w:after="0"/>
        <w:numPr>
          <w:ilvl w:val="0"/>
          <w:numId w:val="2"/>
        </w:numPr>
      </w:pPr>
      <w:r>
        <w:rPr/>
        <w:t xml:space="preserve">Traditional techniques for reducing dimensions</w:t>
      </w:r>
    </w:p>
    <w:p>
      <w:pPr>
        <w:spacing w:after="0"/>
        <w:numPr>
          <w:ilvl w:val="0"/>
          <w:numId w:val="2"/>
        </w:numPr>
      </w:pPr>
      <w:r>
        <w:rPr/>
        <w:t xml:space="preserve">Counterarguments for constrained feature selection</w:t>
      </w:r>
    </w:p>
    <w:p>
      <w:pPr>
        <w:spacing w:after="0"/>
        <w:numPr>
          <w:ilvl w:val="0"/>
          <w:numId w:val="2"/>
        </w:numPr>
      </w:pPr>
      <w:r>
        <w:rPr/>
        <w:t xml:space="preserve">Accuracy improvement of constrained feature selection</w:t>
      </w:r>
    </w:p>
    <w:p>
      <w:pPr>
        <w:numPr>
          <w:ilvl w:val="0"/>
          <w:numId w:val="2"/>
        </w:numPr>
      </w:pPr>
      <w:r>
        <w:rPr/>
        <w:t xml:space="preserve">Objectively presenting both sides of an argument in research</w:t>
      </w:r>
    </w:p>
    <w:p>
      <w:pPr>
        <w:pStyle w:val="Heading1"/>
      </w:pPr>
      <w:bookmarkStart w:id="6" w:name="_Toc6"/>
      <w:r>
        <w:t>Report location:</w:t>
      </w:r>
      <w:bookmarkEnd w:id="6"/>
    </w:p>
    <w:p>
      <w:hyperlink r:id="rId8" w:history="1">
        <w:r>
          <w:rPr>
            <w:color w:val="2980b9"/>
            <w:u w:val="single"/>
          </w:rPr>
          <w:t xml:space="preserve">https://www.fullpicture.app/item/b800a1a38e1aead53df9ff2533d5fecc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B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bigdata.springeropen.com/articles/10.1186/s40537-020-00352-3" TargetMode="External"/><Relationship Id="rId8" Type="http://schemas.openxmlformats.org/officeDocument/2006/relationships/hyperlink" Target="https://www.fullpicture.app/item/b800a1a38e1aead53df9ff2533d5f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2023-02-23T20:28:47+01:00</dcterms:created>
  <dcterms:modified xsi:type="dcterms:W3CDTF">2023-02-23T20:28:47+01:00</dcterms:modified>
</cp:coreProperties>
</file>

<file path=docProps/custom.xml><?xml version="1.0" encoding="utf-8"?>
<Properties xmlns="http://schemas.openxmlformats.org/officeDocument/2006/custom-properties" xmlns:vt="http://schemas.openxmlformats.org/officeDocument/2006/docPropsVTypes"/>
</file>