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[1903.04129] Uniqueness and stability of traveling waves to the time-like extremal hypersurface in Minkowski space</w:t>
      </w:r>
      <w:br/>
      <w:hyperlink r:id="rId7" w:history="1">
        <w:r>
          <w:rPr>
            <w:color w:val="2980b9"/>
            <w:u w:val="single"/>
          </w:rPr>
          <w:t xml:space="preserve">https://arxiv.org/abs/1903.04129</w:t>
        </w:r>
      </w:hyperlink>
    </w:p>
    <w:p>
      <w:pPr>
        <w:pStyle w:val="Heading1"/>
      </w:pPr>
      <w:bookmarkStart w:id="2" w:name="_Toc2"/>
      <w:r>
        <w:t>Article summary:</w:t>
      </w:r>
      <w:bookmarkEnd w:id="2"/>
    </w:p>
    <w:p>
      <w:pPr>
        <w:jc w:val="both"/>
      </w:pPr>
      <w:r>
        <w:rPr/>
        <w:t xml:space="preserve">1. The paper discusses the existence and uniqueness of traveling wave solutions to the time-like extremal hypersurface in R1+(n+1).</w:t>
      </w:r>
    </w:p>
    <w:p>
      <w:pPr>
        <w:jc w:val="both"/>
      </w:pPr>
      <w:r>
        <w:rPr/>
        <w:t xml:space="preserve">2. It also examines the stability of traveling wave solutions with speed of light to time-like extremal hypersurface in 1 + (2 + 1) dimensional Minkowski space.</w:t>
      </w:r>
    </w:p>
    <w:p>
      <w:pPr>
        <w:jc w:val="both"/>
      </w:pPr>
      <w:r>
        <w:rPr/>
        <w:t xml:space="preserve">3. This can be considered as a generalized Bernstein theorem in Minkowski 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existence and uniqueness of traveling wave solutions to the time-like extremal hypersurface in R1+(n+1), as well as examining the stability of traveling wave solutions with speed of light to time-like extremal hypersurface in 1 + (2 + 1) dimensional Minkowski space. The article does not appear to have any biases or one-sided reporting, and all claims are supported by evidence from the paper itself. There are no missing points of consideration or missing evidence for any claims made, nor any unexplored counterarguments or promotional content. The article is impartial, noting possible risks where applicable, and presenting both sides equally.</w:t>
      </w:r>
    </w:p>
    <w:p>
      <w:pPr>
        <w:pStyle w:val="Heading1"/>
      </w:pPr>
      <w:bookmarkStart w:id="5" w:name="_Toc5"/>
      <w:r>
        <w:t>Topics for further research:</w:t>
      </w:r>
      <w:bookmarkEnd w:id="5"/>
    </w:p>
    <w:p>
      <w:pPr>
        <w:spacing w:after="0"/>
        <w:numPr>
          <w:ilvl w:val="0"/>
          <w:numId w:val="2"/>
        </w:numPr>
      </w:pPr>
      <w:r>
        <w:rPr/>
        <w:t xml:space="preserve">Time-like extremal hypersurface</w:t>
      </w:r>
    </w:p>
    <w:p>
      <w:pPr>
        <w:spacing w:after="0"/>
        <w:numPr>
          <w:ilvl w:val="0"/>
          <w:numId w:val="2"/>
        </w:numPr>
      </w:pPr>
      <w:r>
        <w:rPr/>
        <w:t xml:space="preserve">Traveling wave solutions</w:t>
      </w:r>
    </w:p>
    <w:p>
      <w:pPr>
        <w:spacing w:after="0"/>
        <w:numPr>
          <w:ilvl w:val="0"/>
          <w:numId w:val="2"/>
        </w:numPr>
      </w:pPr>
      <w:r>
        <w:rPr/>
        <w:t xml:space="preserve">Stability of traveling wave solutions</w:t>
      </w:r>
    </w:p>
    <w:p>
      <w:pPr>
        <w:spacing w:after="0"/>
        <w:numPr>
          <w:ilvl w:val="0"/>
          <w:numId w:val="2"/>
        </w:numPr>
      </w:pPr>
      <w:r>
        <w:rPr/>
        <w:t xml:space="preserve">Speed of light</w:t>
      </w:r>
    </w:p>
    <w:p>
      <w:pPr>
        <w:spacing w:after="0"/>
        <w:numPr>
          <w:ilvl w:val="0"/>
          <w:numId w:val="2"/>
        </w:numPr>
      </w:pPr>
      <w:r>
        <w:rPr/>
        <w:t xml:space="preserve">Minkowski space</w:t>
      </w:r>
    </w:p>
    <w:p>
      <w:pPr>
        <w:numPr>
          <w:ilvl w:val="0"/>
          <w:numId w:val="2"/>
        </w:numPr>
      </w:pPr>
      <w:r>
        <w:rPr/>
        <w:t xml:space="preserve">Extremal hypersurface dynamics</w:t>
      </w:r>
    </w:p>
    <w:p>
      <w:pPr>
        <w:pStyle w:val="Heading1"/>
      </w:pPr>
      <w:bookmarkStart w:id="6" w:name="_Toc6"/>
      <w:r>
        <w:t>Report location:</w:t>
      </w:r>
      <w:bookmarkEnd w:id="6"/>
    </w:p>
    <w:p>
      <w:hyperlink r:id="rId8" w:history="1">
        <w:r>
          <w:rPr>
            <w:color w:val="2980b9"/>
            <w:u w:val="single"/>
          </w:rPr>
          <w:t xml:space="preserve">https://www.fullpicture.app/item/b833cc0c566ee16b4f23afab16bf961d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0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3.04129" TargetMode="External"/><Relationship Id="rId8" Type="http://schemas.openxmlformats.org/officeDocument/2006/relationships/hyperlink" Target="https://www.fullpicture.app/item/b833cc0c566ee16b4f23afab16bf9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2023-02-23T15:10:52+01:00</dcterms:created>
  <dcterms:modified xsi:type="dcterms:W3CDTF">2023-02-23T15:10:52+01:00</dcterms:modified>
</cp:coreProperties>
</file>

<file path=docProps/custom.xml><?xml version="1.0" encoding="utf-8"?>
<Properties xmlns="http://schemas.openxmlformats.org/officeDocument/2006/custom-properties" xmlns:vt="http://schemas.openxmlformats.org/officeDocument/2006/docPropsVTypes"/>
</file>