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ProQuest Ebook Central - Reader</w:t></w:r><w:br/><w:hyperlink r:id="rId7" w:history="1"><w:r><w:rPr><w:color w:val="2980b9"/><w:u w:val="single"/></w:rPr><w:t xml:space="preserve">https://ebookcentral.proquest.com/lib/unimelb/reader.action?docID=6216983&ppg=19</w:t></w:r></w:hyperlink></w:p><w:p><w:pPr><w:pStyle w:val="Heading1"/></w:pPr><w:bookmarkStart w:id="2" w:name="_Toc2"/><w:r><w:t>Article summary:</w:t></w:r><w:bookmarkEnd w:id="2"/></w:p><w:p><w:pPr><w:jc w:val="both"/></w:pPr><w:r><w:rPr/><w:t xml:space="preserve">1. ProQuest Ebook Central is a platform for accessing digital books.</w:t></w:r></w:p><w:p><w:pPr><w:jc w:val="both"/></w:pPr><w:r><w:rPr/><w:t xml:space="preserve">2. The book &quot;A Legal Primer on Managing Museum Collections&quot; provides guidance on legal issues related to museum collections management.</w:t></w:r></w:p><w:p><w:pPr><w:jc w:val="both"/></w:pPr><w:r><w:rPr/><w:t xml:space="preserve">3. The book covers topics such as acquisition, deaccessioning, and repatriation of cultural objects.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由于文章只提供了目录和链接，无法对其内容进行批判性分析。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technology on society
</w:t></w:r></w:p><w:p><w:pPr><w:spacing w:after="0"/><w:numPr><w:ilvl w:val="0"/><w:numId w:val="2"/></w:numPr></w:pPr><w:r><w:rPr/><w:t xml:space="preserve">Ethical considerations in technology development
</w:t></w:r></w:p><w:p><w:pPr><w:spacing w:after="0"/><w:numPr><w:ilvl w:val="0"/><w:numId w:val="2"/></w:numPr></w:pPr><w:r><w:rPr/><w:t xml:space="preserve">The role of government in regulating technology
</w:t></w:r></w:p><w:p><w:pPr><w:spacing w:after="0"/><w:numPr><w:ilvl w:val="0"/><w:numId w:val="2"/></w:numPr></w:pPr><w:r><w:rPr/><w:t xml:space="preserve">Cybersecurity and data privacy issues
</w:t></w:r></w:p><w:p><w:pPr><w:spacing w:after="0"/><w:numPr><w:ilvl w:val="0"/><w:numId w:val="2"/></w:numPr></w:pPr><w:r><w:rPr/><w:t xml:space="preserve">The future of work in a technology-driven world
</w:t></w:r></w:p><w:p><w:pPr><w:numPr><w:ilvl w:val="0"/><w:numId w:val="2"/></w:numPr></w:pPr><w:r><w:rPr/><w:t xml:space="preserve">The potential consequences of artificial intelligence and automation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https://www.fullpicture.app/item/b84f3cd09ddcedafa99a3b8ace80ccd7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B625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.proquest.com/lib/unimelb/reader.action?docID=6216983&amp;ppg=19" TargetMode="External"/><Relationship Id="rId8" Type="http://schemas.openxmlformats.org/officeDocument/2006/relationships/hyperlink" Target="https://www.fullpicture.app/item/b84f3cd09ddcedafa99a3b8ace80cc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2024-02-04T22:03:22+01:00</dcterms:created>
  <dcterms:modified xsi:type="dcterms:W3CDTF">2024-02-04T22:03:22+01:00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