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NetworkControl_9_21_22 - Online LaTeX Editor Overleaf</w:t>
      </w:r>
      <w:br/>
      <w:hyperlink r:id="rId7" w:history="1">
        <w:r>
          <w:rPr>
            <w:color w:val="2980b9"/>
            <w:u w:val="single"/>
          </w:rPr>
          <w:t xml:space="preserve">https://www.overleaf.com/project/62e7471b55192abdbdf9c24b</w:t>
        </w:r>
      </w:hyperlink>
    </w:p>
    <w:p>
      <w:pPr>
        <w:pStyle w:val="Heading1"/>
      </w:pPr>
      <w:bookmarkStart w:id="2" w:name="_Toc2"/>
      <w:r>
        <w:t>Article summary:</w:t>
      </w:r>
      <w:bookmarkEnd w:id="2"/>
    </w:p>
    <w:p>
      <w:pPr>
        <w:jc w:val="both"/>
      </w:pPr>
      <w:r>
        <w:rPr/>
        <w:t xml:space="preserve">1. The article discusses the use of an online LaTeX editor, Overleaf, to control a multi-robot network (MRN).</w:t>
      </w:r>
    </w:p>
    <w:p>
      <w:pPr>
        <w:jc w:val="both"/>
      </w:pPr>
      <w:r>
        <w:rPr/>
        <w:t xml:space="preserve">2. It describes the unicycle motion model and target motion model used in the MRN.</w:t>
      </w:r>
    </w:p>
    <w:p>
      <w:pPr>
        <w:jc w:val="both"/>
      </w:pPr>
      <w:r>
        <w:rPr/>
        <w:t xml:space="preserve">3. It also explains how RGBD images are used to measure target positions in the inertial frame.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methods used to control a multi-robot network using an online LaTeX editor, Overleaf. The article is well-researched and provides evidence for its claims by citing relevant sources such as Lu et al. (2014) and Ferrari et al. (2021). Furthermore, it provides a clear explanation of the unicycle motion model and target motion model used in the MRN, as well as how RGBD images are used to measure target positions in the inertial frame. </w:t>
      </w:r>
    </w:p>
    <w:p>
      <w:pPr>
        <w:jc w:val="both"/>
      </w:pPr>
      <w:r>
        <w:rPr/>
        <w:t xml:space="preserve">However, there are some potential biases that should be noted. For example, while the article does provide evidence for its claims by citing relevant sources, it does not explore any counterarguments or present both sides equally when discussing these methods. Additionally, there is no mention of any possible risks associated with using this method or any other potential drawbacks that should be considered before implementing it.</w:t>
      </w:r>
    </w:p>
    <w:p>
      <w:pPr>
        <w:pStyle w:val="Heading1"/>
      </w:pPr>
      <w:bookmarkStart w:id="5" w:name="_Toc5"/>
      <w:r>
        <w:t>Topics for further research:</w:t>
      </w:r>
      <w:bookmarkEnd w:id="5"/>
    </w:p>
    <w:p>
      <w:pPr>
        <w:spacing w:after="0"/>
        <w:numPr>
          <w:ilvl w:val="0"/>
          <w:numId w:val="2"/>
        </w:numPr>
      </w:pPr>
      <w:r>
        <w:rPr/>
        <w:t xml:space="preserve">Multi-Robot Network Control Risks </w:t>
      </w:r>
    </w:p>
    <w:p>
      <w:pPr>
        <w:spacing w:after="0"/>
        <w:numPr>
          <w:ilvl w:val="0"/>
          <w:numId w:val="2"/>
        </w:numPr>
      </w:pPr>
      <w:r>
        <w:rPr/>
        <w:t xml:space="preserve">Advantages and Disadvantages of Online LaTeX Editors </w:t>
      </w:r>
    </w:p>
    <w:p>
      <w:pPr>
        <w:spacing w:after="0"/>
        <w:numPr>
          <w:ilvl w:val="0"/>
          <w:numId w:val="2"/>
        </w:numPr>
      </w:pPr>
      <w:r>
        <w:rPr/>
        <w:t xml:space="preserve">Unicycle Motion Model Applications </w:t>
      </w:r>
    </w:p>
    <w:p>
      <w:pPr>
        <w:spacing w:after="0"/>
        <w:numPr>
          <w:ilvl w:val="0"/>
          <w:numId w:val="2"/>
        </w:numPr>
      </w:pPr>
      <w:r>
        <w:rPr/>
        <w:t xml:space="preserve">Target Motion Model Limitations </w:t>
      </w:r>
    </w:p>
    <w:p>
      <w:pPr>
        <w:spacing w:after="0"/>
        <w:numPr>
          <w:ilvl w:val="0"/>
          <w:numId w:val="2"/>
        </w:numPr>
      </w:pPr>
      <w:r>
        <w:rPr/>
        <w:t xml:space="preserve">RGBD Image Processing Techniques </w:t>
      </w:r>
    </w:p>
    <w:p>
      <w:pPr>
        <w:numPr>
          <w:ilvl w:val="0"/>
          <w:numId w:val="2"/>
        </w:numPr>
      </w:pPr>
      <w:r>
        <w:rPr/>
        <w:t xml:space="preserve">Inertial Frame Measurement Strategies</w:t>
      </w:r>
    </w:p>
    <w:p>
      <w:pPr>
        <w:pStyle w:val="Heading1"/>
      </w:pPr>
      <w:bookmarkStart w:id="6" w:name="_Toc6"/>
      <w:r>
        <w:t>Report location:</w:t>
      </w:r>
      <w:bookmarkEnd w:id="6"/>
    </w:p>
    <w:p>
      <w:hyperlink r:id="rId8" w:history="1">
        <w:r>
          <w:rPr>
            <w:color w:val="2980b9"/>
            <w:u w:val="single"/>
          </w:rPr>
          <w:t xml:space="preserve">https://www.fullpicture.app/item/b92419e17139d9cc8bb508e0fecfdad5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2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verleaf.com/project/62e7471b55192abdbdf9c24b" TargetMode="External"/><Relationship Id="rId8" Type="http://schemas.openxmlformats.org/officeDocument/2006/relationships/hyperlink" Target="https://www.fullpicture.app/item/b92419e17139d9cc8bb508e0fecfd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2023-02-23T18:48:34+01:00</dcterms:created>
  <dcterms:modified xsi:type="dcterms:W3CDTF">2023-02-23T18:48:34+01:00</dcterms:modified>
</cp:coreProperties>
</file>

<file path=docProps/custom.xml><?xml version="1.0" encoding="utf-8"?>
<Properties xmlns="http://schemas.openxmlformats.org/officeDocument/2006/custom-properties" xmlns:vt="http://schemas.openxmlformats.org/officeDocument/2006/docPropsVTypes"/>
</file>