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Duet Anies-Sandi Mencuat di Survei Voxpol, PKS: Siapa Saja Berpeluang</w:t>
      </w:r>
      <w:br/>
      <w:hyperlink r:id="rId7" w:history="1">
        <w:r>
          <w:rPr>
            <w:color w:val="2980b9"/>
            <w:u w:val="single"/>
          </w:rPr>
          <w:t xml:space="preserve">https://news.detik.com/pemilu/d-6583068/duet-anies-sandi-mencuat-di-survei-voxpol-pks-siapa-saja-berpeluang</w:t>
        </w:r>
      </w:hyperlink>
    </w:p>
    <w:p>
      <w:pPr>
        <w:pStyle w:val="Heading1"/>
      </w:pPr>
      <w:bookmarkStart w:id="2" w:name="_Toc2"/>
      <w:r>
        <w:t>Article summary:</w:t>
      </w:r>
      <w:bookmarkEnd w:id="2"/>
    </w:p>
    <w:p>
      <w:pPr>
        <w:jc w:val="both"/>
      </w:pPr>
      <w:r>
        <w:rPr/>
        <w:t xml:space="preserve">1. Voxpol Center Research and Consulting has suggested that the Anies Baswedan-Sandiaga Uno duo could be considered for the 2024 Presidential Election.</w:t>
      </w:r>
    </w:p>
    <w:p>
      <w:pPr>
        <w:jc w:val="both"/>
      </w:pPr>
      <w:r>
        <w:rPr/>
        <w:t xml:space="preserve">2. The latest survey conducted by Voxpol showed that Anies had the highest electability at 23.6%, while Sandiaga had the highest at 22.5%.</w:t>
      </w:r>
    </w:p>
    <w:p>
      <w:pPr>
        <w:jc w:val="both"/>
      </w:pPr>
      <w:r>
        <w:rPr/>
        <w:t xml:space="preserve">3. PKS welcomed the survey results, noting that Sandiaga is close to them and could represent millennial thinking in terms of economic issues.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a detailed overview of the survey results from Voxpol Center Research and Consulting regarding the potential candidacy of Anies Baswedan and Sandiaga Uno for the 2024 Presidential Election in Indonesia. The article also includes quotes from Pangi Syarwi Chaniago, founder and executive director of Voxpol, as well as Muhammad IQbal, spokesperson for PKS, which adds credibility to its claims.</w:t>
      </w:r>
    </w:p>
    <w:p>
      <w:pPr>
        <w:jc w:val="both"/>
      </w:pPr>
      <w:r>
        <w:rPr/>
        <w:t xml:space="preserve">However, there are some potential biases in the article that should be noted. Firstly, there is no mention of any other potential candidates or parties who may be running in 2024; this could lead readers to assume that only Anies-Sandi have a chance of winning. Secondly, there is no discussion of any possible risks associated with their candidacy; this could lead readers to believe that they are guaranteed to win if they run together. Finally, there is no mention of any counterarguments or opposing views on their candidacy; this could lead readers to believe that everyone supports their candidacy without question.</w:t>
      </w:r>
    </w:p>
    <w:p>
      <w:pPr>
        <w:jc w:val="both"/>
      </w:pPr>
      <w:r>
        <w:rPr/>
        <w:t xml:space="preserve">In conclusion, while this article provides an accurate overview of Voxpol's survey results regarding Anies-Sandi's potential candidacy for 2024, it does not provide a full picture due to its potential biases and lack of counterarguments or opposing views on their candidacy.</w:t>
      </w:r>
    </w:p>
    <w:p>
      <w:pPr>
        <w:pStyle w:val="Heading1"/>
      </w:pPr>
      <w:bookmarkStart w:id="5" w:name="_Toc5"/>
      <w:r>
        <w:t>Topics for further research:</w:t>
      </w:r>
      <w:bookmarkEnd w:id="5"/>
    </w:p>
    <w:p>
      <w:pPr>
        <w:spacing w:after="0"/>
        <w:numPr>
          <w:ilvl w:val="0"/>
          <w:numId w:val="2"/>
        </w:numPr>
      </w:pPr>
      <w:r>
        <w:rPr/>
        <w:t xml:space="preserve">Risks associated with Anies-Sandi candidacy</w:t>
      </w:r>
    </w:p>
    <w:p>
      <w:pPr>
        <w:spacing w:after="0"/>
        <w:numPr>
          <w:ilvl w:val="0"/>
          <w:numId w:val="2"/>
        </w:numPr>
      </w:pPr>
      <w:r>
        <w:rPr/>
        <w:t xml:space="preserve">Opposing views on Anies-Sandi candidacy</w:t>
      </w:r>
    </w:p>
    <w:p>
      <w:pPr>
        <w:spacing w:after="0"/>
        <w:numPr>
          <w:ilvl w:val="0"/>
          <w:numId w:val="2"/>
        </w:numPr>
      </w:pPr>
      <w:r>
        <w:rPr/>
        <w:t xml:space="preserve">Other potential candidates for 2024 Indonesian Presidential Election</w:t>
      </w:r>
    </w:p>
    <w:p>
      <w:pPr>
        <w:spacing w:after="0"/>
        <w:numPr>
          <w:ilvl w:val="0"/>
          <w:numId w:val="2"/>
        </w:numPr>
      </w:pPr>
      <w:r>
        <w:rPr/>
        <w:t xml:space="preserve">Impact of Anies-Sandi candidacy on Indonesian politics</w:t>
      </w:r>
    </w:p>
    <w:p>
      <w:pPr>
        <w:spacing w:after="0"/>
        <w:numPr>
          <w:ilvl w:val="0"/>
          <w:numId w:val="2"/>
        </w:numPr>
      </w:pPr>
      <w:r>
        <w:rPr/>
        <w:t xml:space="preserve">Analysis of Anies-Sandi candidacy for 2024 Indonesian Presidential Election</w:t>
      </w:r>
    </w:p>
    <w:p>
      <w:pPr>
        <w:numPr>
          <w:ilvl w:val="0"/>
          <w:numId w:val="2"/>
        </w:numPr>
      </w:pPr>
      <w:r>
        <w:rPr/>
        <w:t xml:space="preserve">Public opinion on Anies-Sandi candidacy for 2024 Indonesian Presidential Election</w:t>
      </w:r>
    </w:p>
    <w:p>
      <w:pPr>
        <w:pStyle w:val="Heading1"/>
      </w:pPr>
      <w:bookmarkStart w:id="6" w:name="_Toc6"/>
      <w:r>
        <w:t>Report location:</w:t>
      </w:r>
      <w:bookmarkEnd w:id="6"/>
    </w:p>
    <w:p>
      <w:hyperlink r:id="rId8" w:history="1">
        <w:r>
          <w:rPr>
            <w:color w:val="2980b9"/>
            <w:u w:val="single"/>
          </w:rPr>
          <w:t xml:space="preserve">https://www.fullpicture.app/item/b99f43e2b36575902c0e7c9a03d6bd8d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BBF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detik.com/pemilu/d-6583068/duet-anies-sandi-mencuat-di-survei-voxpol-pks-siapa-saja-berpeluang" TargetMode="External"/><Relationship Id="rId8" Type="http://schemas.openxmlformats.org/officeDocument/2006/relationships/hyperlink" Target="https://www.fullpicture.app/item/b99f43e2b36575902c0e7c9a03d6bd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2023-02-23T02:18:32+01:00</dcterms:created>
  <dcterms:modified xsi:type="dcterms:W3CDTF">2023-02-23T02:18:32+01:00</dcterms:modified>
</cp:coreProperties>
</file>

<file path=docProps/custom.xml><?xml version="1.0" encoding="utf-8"?>
<Properties xmlns="http://schemas.openxmlformats.org/officeDocument/2006/custom-properties" xmlns:vt="http://schemas.openxmlformats.org/officeDocument/2006/docPropsVTypes"/>
</file>