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Znf179 E3 ligase-mediated TDP-43 polyubiquitination is involved in TDP-43- ubiquitinated inclusions (UBI) (+)-related neurodegenerative pathology - PMC</w:t>
      </w:r>
      <w:br/>
      <w:hyperlink r:id="rId7" w:history="1">
        <w:r>
          <w:rPr>
            <w:color w:val="2980b9"/>
            <w:u w:val="single"/>
          </w:rPr>
          <w:t xml:space="preserve">https://www.ncbi.nlm.nih.gov/pmc/articles/PMC6223059/</w:t>
        </w:r>
      </w:hyperlink>
    </w:p>
    <w:p>
      <w:pPr>
        <w:pStyle w:val="Heading1"/>
      </w:pPr>
      <w:bookmarkStart w:id="2" w:name="_Toc2"/>
      <w:r>
        <w:t>Article summary:</w:t>
      </w:r>
      <w:bookmarkEnd w:id="2"/>
    </w:p>
    <w:p>
      <w:pPr>
        <w:jc w:val="both"/>
      </w:pPr>
      <w:r>
        <w:rPr/>
        <w:t xml:space="preserve">1. Znf179 is a RING finger protein that is important for embryonic neuronal differentiation during brain development.</w:t>
      </w:r>
    </w:p>
    <w:p>
      <w:pPr>
        <w:jc w:val="both"/>
      </w:pPr>
      <w:r>
        <w:rPr/>
        <w:t xml:space="preserve">2. Znf179 has been found to possess E3 ubiquitin ligase activity and its role in ALS neuropathy has been studied.</w:t>
      </w:r>
    </w:p>
    <w:p>
      <w:pPr>
        <w:jc w:val="both"/>
      </w:pPr>
      <w:r>
        <w:rPr/>
        <w:t xml:space="preserve">3. Znf179-mediated polyubiquitination of TDP-43 accelerates its protein turnover rate and attenuates insoluble pathologic TDP-43 aggregates, while knockout of Znf179 in mouse brain results in accumulation of insoluble TDP-43 and cytosolic TDP-43 inclusions in cortex, hippocampus and midbrain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such as in vivo and in vitro ubiquitination assays, immunoprecipitation, mass spectrometry (MS) analysis, cell culture system, and animal model studies. The article also provides detailed information about the background of the study, which helps to understand the context of the research better. Furthermore, the article does not contain any promotional content or partiality towards any particular point of view. </w:t>
      </w:r>
    </w:p>
    <w:p>
      <w:pPr>
        <w:jc w:val="both"/>
      </w:pPr>
      <w:r>
        <w:rPr/>
        <w:t xml:space="preserve">However, there are some points that could be improved upon. For example, there is no discussion about possible risks associated with Znf179-mediated polyubiquitination of TDP-43 or any other potential side effects that may arise from this process. Additionally, there is no mention of unexplored counterarguments or missing points of consideration that could have been discussed further to provide a more comprehensive understanding of the topic at hand. Moreover, both sides are not presented equally as only one side (the positive effects) are discussed without exploring any potential negative implications that may arise from this process.</w:t>
      </w:r>
    </w:p>
    <w:p>
      <w:pPr>
        <w:pStyle w:val="Heading1"/>
      </w:pPr>
      <w:bookmarkStart w:id="5" w:name="_Toc5"/>
      <w:r>
        <w:t>Topics for further research:</w:t>
      </w:r>
      <w:bookmarkEnd w:id="5"/>
    </w:p>
    <w:p>
      <w:pPr>
        <w:spacing w:after="0"/>
        <w:numPr>
          <w:ilvl w:val="0"/>
          <w:numId w:val="2"/>
        </w:numPr>
      </w:pPr>
      <w:r>
        <w:rPr/>
        <w:t xml:space="preserve">Potential risks of Znf179-mediated polyubiquitination of TDP-43</w:t>
      </w:r>
    </w:p>
    <w:p>
      <w:pPr>
        <w:spacing w:after="0"/>
        <w:numPr>
          <w:ilvl w:val="0"/>
          <w:numId w:val="2"/>
        </w:numPr>
      </w:pPr>
      <w:r>
        <w:rPr/>
        <w:t xml:space="preserve">Negative implications of Znf179-mediated polyubiquitination of TDP-43</w:t>
      </w:r>
    </w:p>
    <w:p>
      <w:pPr>
        <w:spacing w:after="0"/>
        <w:numPr>
          <w:ilvl w:val="0"/>
          <w:numId w:val="2"/>
        </w:numPr>
      </w:pPr>
      <w:r>
        <w:rPr/>
        <w:t xml:space="preserve">Unexplored counterarguments of Znf179-mediated polyubiquitination of TDP-43</w:t>
      </w:r>
    </w:p>
    <w:p>
      <w:pPr>
        <w:spacing w:after="0"/>
        <w:numPr>
          <w:ilvl w:val="0"/>
          <w:numId w:val="2"/>
        </w:numPr>
      </w:pPr>
      <w:r>
        <w:rPr/>
        <w:t xml:space="preserve">Side effects of Znf179-mediated polyubiquitination of TDP-43</w:t>
      </w:r>
    </w:p>
    <w:p>
      <w:pPr>
        <w:spacing w:after="0"/>
        <w:numPr>
          <w:ilvl w:val="0"/>
          <w:numId w:val="2"/>
        </w:numPr>
      </w:pPr>
      <w:r>
        <w:rPr/>
        <w:t xml:space="preserve">Missing points of consideration of Znf179-mediated polyubiquitination of TDP-43</w:t>
      </w:r>
    </w:p>
    <w:p>
      <w:pPr>
        <w:numPr>
          <w:ilvl w:val="0"/>
          <w:numId w:val="2"/>
        </w:numPr>
      </w:pPr>
      <w:r>
        <w:rPr/>
        <w:t xml:space="preserve">Comprehensive understanding of Znf179-mediated polyubiquitination of TDP-43</w:t>
      </w:r>
    </w:p>
    <w:p>
      <w:pPr>
        <w:pStyle w:val="Heading1"/>
      </w:pPr>
      <w:bookmarkStart w:id="6" w:name="_Toc6"/>
      <w:r>
        <w:t>Report location:</w:t>
      </w:r>
      <w:bookmarkEnd w:id="6"/>
    </w:p>
    <w:p>
      <w:hyperlink r:id="rId8" w:history="1">
        <w:r>
          <w:rPr>
            <w:color w:val="2980b9"/>
            <w:u w:val="single"/>
          </w:rPr>
          <w:t xml:space="preserve">https://www.fullpicture.app/item/b9c105da8060ccb059a729fb8ed48b16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06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23059/" TargetMode="External"/><Relationship Id="rId8" Type="http://schemas.openxmlformats.org/officeDocument/2006/relationships/hyperlink" Target="https://www.fullpicture.app/item/b9c105da8060ccb059a729fb8ed48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2023-02-25T12:59:54+01:00</dcterms:created>
  <dcterms:modified xsi:type="dcterms:W3CDTF">2023-02-25T12:59:54+01:00</dcterms:modified>
</cp:coreProperties>
</file>

<file path=docProps/custom.xml><?xml version="1.0" encoding="utf-8"?>
<Properties xmlns="http://schemas.openxmlformats.org/officeDocument/2006/custom-properties" xmlns:vt="http://schemas.openxmlformats.org/officeDocument/2006/docPropsVTypes"/>
</file>