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都市农业对粮食安全、生物多样性保护和减少农业碳足迹的贡献 |施普林格链接</w:t>
      </w:r>
      <w:br/>
      <w:hyperlink r:id="rId7" w:history="1">
        <w:r>
          <w:rPr>
            <w:color w:val="2980b9"/>
            <w:u w:val="single"/>
          </w:rPr>
          <w:t xml:space="preserve">https://link.springer.com/chapter/10.1007/978-3-642-14776-0_7</w:t>
        </w:r>
      </w:hyperlink>
    </w:p>
    <w:p>
      <w:pPr>
        <w:pStyle w:val="Heading1"/>
      </w:pPr>
      <w:bookmarkStart w:id="2" w:name="_Toc2"/>
      <w:r>
        <w:t>Article summary:</w:t>
      </w:r>
      <w:bookmarkEnd w:id="2"/>
    </w:p>
    <w:p>
      <w:pPr>
        <w:jc w:val="both"/>
      </w:pPr>
      <w:r>
        <w:rPr/>
        <w:t xml:space="preserve">1. This article discusses the contributions of urban agriculture to food security, biodiversity protection, and reducing agricultural carbon footprints.</w:t>
      </w:r>
    </w:p>
    <w:p>
      <w:pPr>
        <w:jc w:val="both"/>
      </w:pPr>
      <w:r>
        <w:rPr/>
        <w:t xml:space="preserve">2. It examines the potential benefits of urban agriculture, such as providing access to fresh produce and reducing environmental impacts.</w:t>
      </w:r>
    </w:p>
    <w:p>
      <w:pPr>
        <w:jc w:val="both"/>
      </w:pPr>
      <w:r>
        <w:rPr/>
        <w:t xml:space="preserve">3. It also looks at the challenges associated with urban agriculture, such as limited land availability and potential conflicts between farmers and other stakeholders.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contributions of urban agriculture to food security, biodiversity protection, and reducing agricultural carbon footprints. The article provides a comprehensive overview of the potential benefits of urban agriculture, such as providing access to fresh produce and reducing environmental impacts. It also looks at the challenges associated with urban agriculture, such as limited land availability and potential conflicts between farmers and other stakeholders.</w:t>
      </w:r>
    </w:p>
    <w:p>
      <w:pPr>
        <w:jc w:val="both"/>
      </w:pPr>
      <w:r>
        <w:rPr/>
        <w:t xml:space="preserve">The article does not appear to be biased or one-sided in its reporting; it presents both sides of the argument fairly and objectively. The sources cited are all reputable academic sources that provide evidence for the claims made in the article. There are no unsupported claims or missing points of consideration; all relevant information is included in the discussion.</w:t>
      </w:r>
    </w:p>
    <w:p>
      <w:pPr>
        <w:jc w:val="both"/>
      </w:pPr>
      <w:r>
        <w:rPr/>
        <w:t xml:space="preserve">The only potential issue with this article is that it does not explore any counterarguments or alternative perspectives on urban agriculture; it focuses solely on its positive aspects without considering any possible risks or drawbacks associated with it. This could be seen as a form of promotional content that fails to present both sides equally.</w:t>
      </w:r>
    </w:p>
    <w:p>
      <w:pPr>
        <w:pStyle w:val="Heading1"/>
      </w:pPr>
      <w:bookmarkStart w:id="5" w:name="_Toc5"/>
      <w:r>
        <w:t>Topics for further research:</w:t>
      </w:r>
      <w:bookmarkEnd w:id="5"/>
    </w:p>
    <w:p>
      <w:pPr>
        <w:spacing w:after="0"/>
        <w:numPr>
          <w:ilvl w:val="0"/>
          <w:numId w:val="2"/>
        </w:numPr>
      </w:pPr>
      <w:r>
        <w:rPr/>
        <w:t xml:space="preserve">Urban agriculture risks</w:t>
      </w:r>
    </w:p>
    <w:p>
      <w:pPr>
        <w:spacing w:after="0"/>
        <w:numPr>
          <w:ilvl w:val="0"/>
          <w:numId w:val="2"/>
        </w:numPr>
      </w:pPr>
      <w:r>
        <w:rPr/>
        <w:t xml:space="preserve">Urban agriculture conflicts</w:t>
      </w:r>
    </w:p>
    <w:p>
      <w:pPr>
        <w:spacing w:after="0"/>
        <w:numPr>
          <w:ilvl w:val="0"/>
          <w:numId w:val="2"/>
        </w:numPr>
      </w:pPr>
      <w:r>
        <w:rPr/>
        <w:t xml:space="preserve">Urban agriculture sustainability</w:t>
      </w:r>
    </w:p>
    <w:p>
      <w:pPr>
        <w:spacing w:after="0"/>
        <w:numPr>
          <w:ilvl w:val="0"/>
          <w:numId w:val="2"/>
        </w:numPr>
      </w:pPr>
      <w:r>
        <w:rPr/>
        <w:t xml:space="preserve">Urban agriculture land availability</w:t>
      </w:r>
    </w:p>
    <w:p>
      <w:pPr>
        <w:spacing w:after="0"/>
        <w:numPr>
          <w:ilvl w:val="0"/>
          <w:numId w:val="2"/>
        </w:numPr>
      </w:pPr>
      <w:r>
        <w:rPr/>
        <w:t xml:space="preserve">Urban agriculture economic benefits</w:t>
      </w:r>
    </w:p>
    <w:p>
      <w:pPr>
        <w:numPr>
          <w:ilvl w:val="0"/>
          <w:numId w:val="2"/>
        </w:numPr>
      </w:pPr>
      <w:r>
        <w:rPr/>
        <w:t xml:space="preserve">Urban agriculture environmental impacts</w:t>
      </w:r>
    </w:p>
    <w:p>
      <w:pPr>
        <w:pStyle w:val="Heading1"/>
      </w:pPr>
      <w:bookmarkStart w:id="6" w:name="_Toc6"/>
      <w:r>
        <w:t>Report location:</w:t>
      </w:r>
      <w:bookmarkEnd w:id="6"/>
    </w:p>
    <w:p>
      <w:hyperlink r:id="rId8" w:history="1">
        <w:r>
          <w:rPr>
            <w:color w:val="2980b9"/>
            <w:u w:val="single"/>
          </w:rPr>
          <w:t xml:space="preserve">https://www.fullpicture.app/item/ba2acf7f8bd7de8a8ff27242d17a3bb5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D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14776-0_7" TargetMode="External"/><Relationship Id="rId8" Type="http://schemas.openxmlformats.org/officeDocument/2006/relationships/hyperlink" Target="https://www.fullpicture.app/item/ba2acf7f8bd7de8a8ff27242d17a3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2023-02-28T00:20:44+01:00</dcterms:created>
  <dcterms:modified xsi:type="dcterms:W3CDTF">2023-02-28T00:20:44+01:00</dcterms:modified>
</cp:coreProperties>
</file>

<file path=docProps/custom.xml><?xml version="1.0" encoding="utf-8"?>
<Properties xmlns="http://schemas.openxmlformats.org/officeDocument/2006/custom-properties" xmlns:vt="http://schemas.openxmlformats.org/officeDocument/2006/docPropsVTypes"/>
</file>