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spinning and densification method for high-performance carbon nanotube fibers | Nature Communications</w:t>
      </w:r>
      <w:br/>
      <w:hyperlink r:id="rId7" w:history="1">
        <w:r>
          <w:rPr>
            <w:color w:val="2980b9"/>
            <w:u w:val="single"/>
          </w:rPr>
          <w:t xml:space="preserve">https://www.nature.com/articles/s41467-019-10998-0</w:t>
        </w:r>
      </w:hyperlink>
    </w:p>
    <w:p>
      <w:pPr>
        <w:pStyle w:val="Heading1"/>
      </w:pPr>
      <w:bookmarkStart w:id="2" w:name="_Toc2"/>
      <w:r>
        <w:t>Article summary:</w:t>
      </w:r>
      <w:bookmarkEnd w:id="2"/>
    </w:p>
    <w:p>
      <w:pPr>
        <w:jc w:val="both"/>
      </w:pPr>
      <w:r>
        <w:rPr/>
        <w:t xml:space="preserve">1. Carbon nanotube fibers (CNTFs) have strength that is just a few percent of that of individual CNTs, due to the interactions between CNTs.</w:t>
      </w:r>
    </w:p>
    <w:p>
      <w:pPr>
        <w:jc w:val="both"/>
      </w:pPr>
      <w:r>
        <w:rPr/>
        <w:t xml:space="preserve">2. Various post-treatments have been performed on CNTFs to increase their mechanical or electrical properties, but these treatments require significant processing time and are sometimes mutually incompatible.</w:t>
      </w:r>
    </w:p>
    <w:p>
      <w:pPr>
        <w:jc w:val="both"/>
      </w:pPr>
      <w:r>
        <w:rPr/>
        <w:t xml:space="preserve">3. A new method has been developed which combines the advantages of wet spinning and direct spinning methods to produce highly aligned and densified CNTFs in rapid and potentially continuous manner.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carbon nanotube fibers (CNTFs), as well as a new method for producing them with improved performance. The article is written in a clear and concise manner, providing sufficient detail about the various methods discussed without being overly technical or difficult to understand. The authors provide evidence for their claims, such as theoretical calculations predicting the tensile strength of CNTFs scaling with aspect ratio, as well as references to previous studies demonstrating various post-treatment techniques for improving CNTF properties. </w:t>
      </w:r>
    </w:p>
    <w:p>
      <w:pPr>
        <w:jc w:val="both"/>
      </w:pPr>
      <w:r>
        <w:rPr/>
        <w:t xml:space="preserve">The article does not appear to be biased or one-sided in its reporting; it presents both sides of the issue fairly by discussing both existing methods for producing CNTFs and their limitations, as well as introducing a new method which combines the advantages of both wet spinning and direct spinning methods. It also acknowledges potential risks associated with this new method, such as ensuring proper degree of protonation during densification process. </w:t>
      </w:r>
    </w:p>
    <w:p>
      <w:pPr>
        <w:jc w:val="both"/>
      </w:pPr>
      <w:r>
        <w:rPr/>
        <w:t xml:space="preserve">The only potential issue with this article is that it does not explore any counterarguments or alternative solutions to producing high-performance CNTFs other than those mentioned in the article itself. However, given that this is an introductory overview rather than a comprehensive review paper, this omission can be forgiven. In conclusion, this article appears to be trustworthy and reliable overall; it provides evidence for its claims and presents both sides fairly without any promotional content or partiality.</w:t>
      </w:r>
    </w:p>
    <w:p>
      <w:pPr>
        <w:pStyle w:val="Heading1"/>
      </w:pPr>
      <w:bookmarkStart w:id="5" w:name="_Toc5"/>
      <w:r>
        <w:t>Topics for further research:</w:t>
      </w:r>
      <w:bookmarkEnd w:id="5"/>
    </w:p>
    <w:p>
      <w:pPr>
        <w:spacing w:after="0"/>
        <w:numPr>
          <w:ilvl w:val="0"/>
          <w:numId w:val="2"/>
        </w:numPr>
      </w:pPr>
      <w:r>
        <w:rPr/>
        <w:t xml:space="preserve">Carbon nanotube fiber properties</w:t>
      </w:r>
    </w:p>
    <w:p>
      <w:pPr>
        <w:spacing w:after="0"/>
        <w:numPr>
          <w:ilvl w:val="0"/>
          <w:numId w:val="2"/>
        </w:numPr>
      </w:pPr>
      <w:r>
        <w:rPr/>
        <w:t xml:space="preserve">Carbon nanotube fiber production methods</w:t>
      </w:r>
    </w:p>
    <w:p>
      <w:pPr>
        <w:spacing w:after="0"/>
        <w:numPr>
          <w:ilvl w:val="0"/>
          <w:numId w:val="2"/>
        </w:numPr>
      </w:pPr>
      <w:r>
        <w:rPr/>
        <w:t xml:space="preserve">Carbon nanotube fiber post-treatment techniques</w:t>
      </w:r>
    </w:p>
    <w:p>
      <w:pPr>
        <w:spacing w:after="0"/>
        <w:numPr>
          <w:ilvl w:val="0"/>
          <w:numId w:val="2"/>
        </w:numPr>
      </w:pPr>
      <w:r>
        <w:rPr/>
        <w:t xml:space="preserve">Carbon nanotube fiber tensile strength</w:t>
      </w:r>
    </w:p>
    <w:p>
      <w:pPr>
        <w:spacing w:after="0"/>
        <w:numPr>
          <w:ilvl w:val="0"/>
          <w:numId w:val="2"/>
        </w:numPr>
      </w:pPr>
      <w:r>
        <w:rPr/>
        <w:t xml:space="preserve">Carbon nanotube fiber protonation</w:t>
      </w:r>
    </w:p>
    <w:p>
      <w:pPr>
        <w:numPr>
          <w:ilvl w:val="0"/>
          <w:numId w:val="2"/>
        </w:numPr>
      </w:pPr>
      <w:r>
        <w:rPr/>
        <w:t xml:space="preserve">Alternative carbon nanotube fiber production methods</w:t>
      </w:r>
    </w:p>
    <w:p>
      <w:pPr>
        <w:pStyle w:val="Heading1"/>
      </w:pPr>
      <w:bookmarkStart w:id="6" w:name="_Toc6"/>
      <w:r>
        <w:t>Report location:</w:t>
      </w:r>
      <w:bookmarkEnd w:id="6"/>
    </w:p>
    <w:p>
      <w:hyperlink r:id="rId8" w:history="1">
        <w:r>
          <w:rPr>
            <w:color w:val="2980b9"/>
            <w:u w:val="single"/>
          </w:rPr>
          <w:t xml:space="preserve">https://www.fullpicture.app/item/baaf9058207e33ecc15b32266e566dfe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2C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0998-0" TargetMode="External"/><Relationship Id="rId8" Type="http://schemas.openxmlformats.org/officeDocument/2006/relationships/hyperlink" Target="https://www.fullpicture.app/item/baaf9058207e33ecc15b32266e566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2023-02-23T15:54:23+01:00</dcterms:created>
  <dcterms:modified xsi:type="dcterms:W3CDTF">2023-02-23T15:54:23+01:00</dcterms:modified>
</cp:coreProperties>
</file>

<file path=docProps/custom.xml><?xml version="1.0" encoding="utf-8"?>
<Properties xmlns="http://schemas.openxmlformats.org/officeDocument/2006/custom-properties" xmlns:vt="http://schemas.openxmlformats.org/officeDocument/2006/docPropsVTypes"/>
</file>