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SAPO-34 membranes for CO2/CH4 separations: Effect of Si/Al ratio - ScienceDirect</w:t>
      </w:r>
      <w:br/>
      <w:hyperlink r:id="rId7" w:history="1">
        <w:r>
          <w:rPr>
            <w:color w:val="2980b9"/>
            <w:u w:val="single"/>
          </w:rPr>
          <w:t xml:space="preserve">https://www.sciencedirect.com/science/article/pii/S138718110700371X</w:t>
        </w:r>
      </w:hyperlink>
    </w:p>
    <w:p>
      <w:pPr>
        <w:pStyle w:val="Heading1"/>
      </w:pPr>
      <w:bookmarkStart w:id="2" w:name="_Toc2"/>
      <w:r>
        <w:t>Article summary:</w:t>
      </w:r>
      <w:bookmarkEnd w:id="2"/>
    </w:p>
    <w:p>
      <w:pPr>
        <w:jc w:val="both"/>
      </w:pPr>
      <w:r>
        <w:rPr/>
        <w:t xml:space="preserve">1. SAPO-34 membranes with Si/Al gel ratios from 0.05 to 0.3 were synthesized and used for CO2/CH4 separations.</w:t>
      </w:r>
    </w:p>
    <w:p>
      <w:pPr>
        <w:jc w:val="both"/>
      </w:pPr>
      <w:r>
        <w:rPr/>
        <w:t xml:space="preserve">2. The Si/Al ratio did not affect the pore volume significantly, but it changed the CO2 and CH4 adsorption equilibrium constants.</w:t>
      </w:r>
    </w:p>
    <w:p>
      <w:pPr>
        <w:jc w:val="both"/>
      </w:pPr>
      <w:r>
        <w:rPr/>
        <w:t xml:space="preserve">3. The SAPO-34 membranes effectively separated CO2 from CH4 for feed pressures up to 7 MPa, with a selectivity of 170 at 295 K and a pressure drop of 138 kPa.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“SAPO-34 membranes for CO2/CH4 separations: Effect of Si/Al ratio” is an informative and reliable source of information on the use of silicoaluminophosphate (SAPO) membranes for gas separation applications. The article provides a comprehensive overview of the synthesis process, as well as the effects of different Si/Al ratios on the adsorption capacity and selectivity of the membrane. Furthermore, it discusses how competitive adsorption and differences in diffusivities are responsible for CO2/CH4 and CO2/N2 separations, as well as H2/CH4 separations. </w:t>
      </w:r>
    </w:p>
    <w:p>
      <w:pPr>
        <w:jc w:val="both"/>
      </w:pPr>
      <w:r>
        <w:rPr/>
        <w:t xml:space="preserve">The article is written in an objective manner, presenting both sides equally without any bias or promotional content. It also provides evidence to support its claims by citing previous studies that have been conducted on zeolite membranes for gas separation applications. Additionally, it mentions potential risks associated with using SAPO-34 membranes such as plasticization due to high CO2 pressures, which could decrease their separation ability. </w:t>
      </w:r>
    </w:p>
    <w:p>
      <w:pPr>
        <w:jc w:val="both"/>
      </w:pPr>
      <w:r>
        <w:rPr/>
        <w:t xml:space="preserve">In conclusion, this article is a trustworthy and reliable source of information on SAPO-34 membranes for gas separation applications due to its unbiased reporting and evidence-based claims.</w:t>
      </w:r>
    </w:p>
    <w:p>
      <w:pPr>
        <w:pStyle w:val="Heading1"/>
      </w:pPr>
      <w:bookmarkStart w:id="5" w:name="_Toc5"/>
      <w:r>
        <w:t>Topics for further research:</w:t>
      </w:r>
      <w:bookmarkEnd w:id="5"/>
    </w:p>
    <w:p>
      <w:pPr>
        <w:spacing w:after="0"/>
        <w:numPr>
          <w:ilvl w:val="0"/>
          <w:numId w:val="2"/>
        </w:numPr>
      </w:pPr>
      <w:r>
        <w:rPr/>
        <w:t xml:space="preserve">SAPO-34 membrane synthesis </w:t>
      </w:r>
    </w:p>
    <w:p>
      <w:pPr>
        <w:spacing w:after="0"/>
        <w:numPr>
          <w:ilvl w:val="0"/>
          <w:numId w:val="2"/>
        </w:numPr>
      </w:pPr>
      <w:r>
        <w:rPr/>
        <w:t xml:space="preserve">Adsorption capacity of SAPO-34 membranes </w:t>
      </w:r>
    </w:p>
    <w:p>
      <w:pPr>
        <w:spacing w:after="0"/>
        <w:numPr>
          <w:ilvl w:val="0"/>
          <w:numId w:val="2"/>
        </w:numPr>
      </w:pPr>
      <w:r>
        <w:rPr/>
        <w:t xml:space="preserve">Selectivity of SAPO-34 membranes </w:t>
      </w:r>
    </w:p>
    <w:p>
      <w:pPr>
        <w:spacing w:after="0"/>
        <w:numPr>
          <w:ilvl w:val="0"/>
          <w:numId w:val="2"/>
        </w:numPr>
      </w:pPr>
      <w:r>
        <w:rPr/>
        <w:t xml:space="preserve">Competitive adsorption in gas separations </w:t>
      </w:r>
    </w:p>
    <w:p>
      <w:pPr>
        <w:spacing w:after="0"/>
        <w:numPr>
          <w:ilvl w:val="0"/>
          <w:numId w:val="2"/>
        </w:numPr>
      </w:pPr>
      <w:r>
        <w:rPr/>
        <w:t xml:space="preserve">Diffusivity differences in gas separations </w:t>
      </w:r>
    </w:p>
    <w:p>
      <w:pPr>
        <w:numPr>
          <w:ilvl w:val="0"/>
          <w:numId w:val="2"/>
        </w:numPr>
      </w:pPr>
      <w:r>
        <w:rPr/>
        <w:t xml:space="preserve">Plasticization of SAPO-34 membranes</w:t>
      </w:r>
    </w:p>
    <w:p>
      <w:pPr>
        <w:pStyle w:val="Heading1"/>
      </w:pPr>
      <w:bookmarkStart w:id="6" w:name="_Toc6"/>
      <w:r>
        <w:t>Report location:</w:t>
      </w:r>
      <w:bookmarkEnd w:id="6"/>
    </w:p>
    <w:p>
      <w:hyperlink r:id="rId8" w:history="1">
        <w:r>
          <w:rPr>
            <w:color w:val="2980b9"/>
            <w:u w:val="single"/>
          </w:rPr>
          <w:t xml:space="preserve">https://www.fullpicture.app/item/bb3af00e912643b448f8047a2d5b9eed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51E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718110700371X" TargetMode="External"/><Relationship Id="rId8" Type="http://schemas.openxmlformats.org/officeDocument/2006/relationships/hyperlink" Target="https://www.fullpicture.app/item/bb3af00e912643b448f8047a2d5b9e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2023-02-21T17:05:22+01:00</dcterms:created>
  <dcterms:modified xsi:type="dcterms:W3CDTF">2023-02-21T17:05:22+01:00</dcterms:modified>
</cp:coreProperties>
</file>

<file path=docProps/custom.xml><?xml version="1.0" encoding="utf-8"?>
<Properties xmlns="http://schemas.openxmlformats.org/officeDocument/2006/custom-properties" xmlns:vt="http://schemas.openxmlformats.org/officeDocument/2006/docPropsVTypes"/>
</file>