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Spider Web-Inspired Graphene Skeleton-Based High Thermal Conductivity Phase Change Nanocomposites for Battery Thermal Management | SpringerLink</w:t>
      </w:r>
      <w:br/>
      <w:hyperlink r:id="rId7" w:history="1">
        <w:r>
          <w:rPr>
            <w:color w:val="2980b9"/>
            <w:u w:val="single"/>
          </w:rPr>
          <w:t xml:space="preserve">https://link.springer.com/article/10.1007/s40820-021-00702-7</w:t>
        </w:r>
      </w:hyperlink>
    </w:p>
    <w:p>
      <w:pPr>
        <w:pStyle w:val="Heading1"/>
      </w:pPr>
      <w:bookmarkStart w:id="2" w:name="_Toc2"/>
      <w:r>
        <w:t>Article summary:</w:t>
      </w:r>
      <w:bookmarkEnd w:id="2"/>
    </w:p>
    <w:p>
      <w:pPr>
        <w:jc w:val="both"/>
      </w:pPr>
      <w:r>
        <w:rPr/>
        <w:t xml:space="preserve">1. A three-dimensional spider web-inspired structured graphene skeleton is constructed to enhance the thermal conductivity of paraffin wax.</w:t>
      </w:r>
    </w:p>
    <w:p>
      <w:pPr>
        <w:jc w:val="both"/>
      </w:pPr>
      <w:r>
        <w:rPr/>
        <w:t xml:space="preserve">2. The resultant composites exhibit a high longitudinal and transverse thermal conductivity enhancement of ~1260% and ~840%, respectively, at 2.25 vol% skeleton.</w:t>
      </w:r>
    </w:p>
    <w:p>
      <w:pPr>
        <w:jc w:val="both"/>
      </w:pPr>
      <w:r>
        <w:rPr/>
        <w:t xml:space="preserve">3. The composites have promising applications in battery thermal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results from those experiments are presented in detail. The article also provides a comprehensive overview of the research conducted, including the methods used to construct the spider web-like graphene skeleton, as well as the results obtained from testing the thermal conductivity of the composites. Furthermore, potential risks associated with using these materials are noted in the article, such as leakage at higher temperatures. </w:t>
      </w:r>
    </w:p>
    <w:p>
      <w:pPr>
        <w:jc w:val="both"/>
      </w:pPr>
      <w:r>
        <w:rPr/>
        <w:t xml:space="preserve">However, there are some points that could be improved upon in terms of trustworthiness and reliability. For example, while the article does provide evidence for its claims, it does not explore any counterarguments or present both sides equally when discussing potential risks associated with using these materials. Additionally, there is no discussion about possible biases or sources of bias that could affect the results obtained from testing the thermal conductivity of these materials. Finally, there is no mention of any promotional content within this article which could potentially influence readers’ opinions on this topic.</w:t>
      </w:r>
    </w:p>
    <w:p>
      <w:pPr>
        <w:pStyle w:val="Heading1"/>
      </w:pPr>
      <w:bookmarkStart w:id="5" w:name="_Toc5"/>
      <w:r>
        <w:t>Topics for further research:</w:t>
      </w:r>
      <w:bookmarkEnd w:id="5"/>
    </w:p>
    <w:p>
      <w:pPr>
        <w:spacing w:after="0"/>
        <w:numPr>
          <w:ilvl w:val="0"/>
          <w:numId w:val="2"/>
        </w:numPr>
      </w:pPr>
      <w:r>
        <w:rPr/>
        <w:t xml:space="preserve">Graphene composites thermal conductivity</w:t>
      </w:r>
    </w:p>
    <w:p>
      <w:pPr>
        <w:spacing w:after="0"/>
        <w:numPr>
          <w:ilvl w:val="0"/>
          <w:numId w:val="2"/>
        </w:numPr>
      </w:pPr>
      <w:r>
        <w:rPr/>
        <w:t xml:space="preserve">Potential risks of graphene composites</w:t>
      </w:r>
    </w:p>
    <w:p>
      <w:pPr>
        <w:spacing w:after="0"/>
        <w:numPr>
          <w:ilvl w:val="0"/>
          <w:numId w:val="2"/>
        </w:numPr>
      </w:pPr>
      <w:r>
        <w:rPr/>
        <w:t xml:space="preserve">Biases in graphene composites research</w:t>
      </w:r>
    </w:p>
    <w:p>
      <w:pPr>
        <w:spacing w:after="0"/>
        <w:numPr>
          <w:ilvl w:val="0"/>
          <w:numId w:val="2"/>
        </w:numPr>
      </w:pPr>
      <w:r>
        <w:rPr/>
        <w:t xml:space="preserve">Counterarguments to graphene composites</w:t>
      </w:r>
    </w:p>
    <w:p>
      <w:pPr>
        <w:spacing w:after="0"/>
        <w:numPr>
          <w:ilvl w:val="0"/>
          <w:numId w:val="2"/>
        </w:numPr>
      </w:pPr>
      <w:r>
        <w:rPr/>
        <w:t xml:space="preserve">Promotional content related to graphene composites</w:t>
      </w:r>
    </w:p>
    <w:p>
      <w:pPr>
        <w:numPr>
          <w:ilvl w:val="0"/>
          <w:numId w:val="2"/>
        </w:numPr>
      </w:pPr>
      <w:r>
        <w:rPr/>
        <w:t xml:space="preserve">Thermal conductivity of spider web-like graphene skeleton</w:t>
      </w:r>
    </w:p>
    <w:p>
      <w:pPr>
        <w:pStyle w:val="Heading1"/>
      </w:pPr>
      <w:bookmarkStart w:id="6" w:name="_Toc6"/>
      <w:r>
        <w:t>Report location:</w:t>
      </w:r>
      <w:bookmarkEnd w:id="6"/>
    </w:p>
    <w:p>
      <w:hyperlink r:id="rId8" w:history="1">
        <w:r>
          <w:rPr>
            <w:color w:val="2980b9"/>
            <w:u w:val="single"/>
          </w:rPr>
          <w:t xml:space="preserve">https://www.fullpicture.app/item/bb49c35003936e2da2b640658f53b877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E8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20-021-00702-7" TargetMode="External"/><Relationship Id="rId8" Type="http://schemas.openxmlformats.org/officeDocument/2006/relationships/hyperlink" Target="https://www.fullpicture.app/item/bb49c35003936e2da2b640658f53b8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2023-02-24T09:37:03+01:00</dcterms:created>
  <dcterms:modified xsi:type="dcterms:W3CDTF">2023-02-24T09:37:03+01:00</dcterms:modified>
</cp:coreProperties>
</file>

<file path=docProps/custom.xml><?xml version="1.0" encoding="utf-8"?>
<Properties xmlns="http://schemas.openxmlformats.org/officeDocument/2006/custom-properties" xmlns:vt="http://schemas.openxmlformats.org/officeDocument/2006/docPropsVTypes"/>
</file>