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generalized predictive model for TiO2âCatalyzed photo-degradation rate constants of water contaminants through artificial neural network | 10.1016/j.envres.2020.109697</w:t>
      </w:r>
      <w:br/>
      <w:hyperlink r:id="rId7" w:history="1">
        <w:r>
          <w:rPr>
            <w:color w:val="2980b9"/>
            <w:u w:val="single"/>
          </w:rPr>
          <w:t xml:space="preserve">https://sci-hub.wf/10.1016/j.envres.2020.109697</w:t>
        </w:r>
      </w:hyperlink>
    </w:p>
    <w:p>
      <w:pPr>
        <w:pStyle w:val="Heading1"/>
      </w:pPr>
      <w:bookmarkStart w:id="2" w:name="_Toc2"/>
      <w:r>
        <w:t>Article summary:</w:t>
      </w:r>
      <w:bookmarkEnd w:id="2"/>
    </w:p>
    <w:p>
      <w:pPr>
        <w:jc w:val="both"/>
      </w:pPr>
      <w:r>
        <w:rPr/>
        <w:t xml:space="preserve">1. This article presents a generalized predictive model for TiO2-Catalyzed photo-degradation rate constants of water contaminants through artificial neural network.</w:t>
      </w:r>
    </w:p>
    <w:p>
      <w:pPr>
        <w:jc w:val="both"/>
      </w:pPr>
      <w:r>
        <w:rPr/>
        <w:t xml:space="preserve">2. The model was developed by Jiang, Hu, Zhang, Zhao, Fan, Zhong, Zhang and Yu.</w:t>
      </w:r>
    </w:p>
    <w:p>
      <w:pPr>
        <w:jc w:val="both"/>
      </w:pPr>
      <w:r>
        <w:rPr/>
        <w:t xml:space="preserve">3. The article is available on Sci-Hub to make knowledge free.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in a clear and concise manner and provides an overview of the research conducted by Jiang et al. The authors provide evidence to support their claims and present their findings in an unbiased way. However, there are some potential biases that should be noted. For example, the authors do not explore any counterarguments or alternative perspectives on the topic which could lead to a one-sided view of the research results. Additionally, the authors do not discuss any possible risks associated with using this model which could lead to an incomplete understanding of its implications. Furthermore, the article does not present both sides equally as it focuses solely on the benefits of using this model without exploring any potential drawbacks or limitations. Finally, there is some promotional content in the article as it encourages readers to use Sci-Hub to access knowledge for free which could be seen as biased towards this platform.</w:t>
      </w:r>
    </w:p>
    <w:p>
      <w:pPr>
        <w:pStyle w:val="Heading1"/>
      </w:pPr>
      <w:bookmarkStart w:id="5" w:name="_Toc5"/>
      <w:r>
        <w:t>Topics for further research:</w:t>
      </w:r>
      <w:bookmarkEnd w:id="5"/>
    </w:p>
    <w:p>
      <w:pPr>
        <w:spacing w:after="0"/>
        <w:numPr>
          <w:ilvl w:val="0"/>
          <w:numId w:val="2"/>
        </w:numPr>
      </w:pPr>
      <w:r>
        <w:rPr/>
        <w:t xml:space="preserve">Alternative perspectives on Sci-Hub</w:t>
      </w:r>
    </w:p>
    <w:p>
      <w:pPr>
        <w:spacing w:after="0"/>
        <w:numPr>
          <w:ilvl w:val="0"/>
          <w:numId w:val="2"/>
        </w:numPr>
      </w:pPr>
      <w:r>
        <w:rPr/>
        <w:t xml:space="preserve">Potential risks of using Sci-Hub</w:t>
      </w:r>
    </w:p>
    <w:p>
      <w:pPr>
        <w:spacing w:after="0"/>
        <w:numPr>
          <w:ilvl w:val="0"/>
          <w:numId w:val="2"/>
        </w:numPr>
      </w:pPr>
      <w:r>
        <w:rPr/>
        <w:t xml:space="preserve">Limitations of Sci-Hub</w:t>
      </w:r>
    </w:p>
    <w:p>
      <w:pPr>
        <w:spacing w:after="0"/>
        <w:numPr>
          <w:ilvl w:val="0"/>
          <w:numId w:val="2"/>
        </w:numPr>
      </w:pPr>
      <w:r>
        <w:rPr/>
        <w:t xml:space="preserve">Drawbacks of using Sci-Hub</w:t>
      </w:r>
    </w:p>
    <w:p>
      <w:pPr>
        <w:spacing w:after="0"/>
        <w:numPr>
          <w:ilvl w:val="0"/>
          <w:numId w:val="2"/>
        </w:numPr>
      </w:pPr>
      <w:r>
        <w:rPr/>
        <w:t xml:space="preserve">Ethical implications of Sci-Hub</w:t>
      </w:r>
    </w:p>
    <w:p>
      <w:pPr>
        <w:numPr>
          <w:ilvl w:val="0"/>
          <w:numId w:val="2"/>
        </w:numPr>
      </w:pPr>
      <w:r>
        <w:rPr/>
        <w:t xml:space="preserve">Impact of Sci-Hub on academic publishing</w:t>
      </w:r>
    </w:p>
    <w:p>
      <w:pPr>
        <w:pStyle w:val="Heading1"/>
      </w:pPr>
      <w:bookmarkStart w:id="6" w:name="_Toc6"/>
      <w:r>
        <w:t>Report location:</w:t>
      </w:r>
      <w:bookmarkEnd w:id="6"/>
    </w:p>
    <w:p>
      <w:hyperlink r:id="rId8" w:history="1">
        <w:r>
          <w:rPr>
            <w:color w:val="2980b9"/>
            <w:u w:val="single"/>
          </w:rPr>
          <w:t xml:space="preserve">https://www.fullpicture.app/item/bb510e82454da8040248c18248440d22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69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envres.2020.109697" TargetMode="External"/><Relationship Id="rId8" Type="http://schemas.openxmlformats.org/officeDocument/2006/relationships/hyperlink" Target="https://www.fullpicture.app/item/bb510e82454da8040248c18248440d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2023-02-19T17:47:51+01:00</dcterms:created>
  <dcterms:modified xsi:type="dcterms:W3CDTF">2023-02-19T17:47:51+01:00</dcterms:modified>
</cp:coreProperties>
</file>

<file path=docProps/custom.xml><?xml version="1.0" encoding="utf-8"?>
<Properties xmlns="http://schemas.openxmlformats.org/officeDocument/2006/custom-properties" xmlns:vt="http://schemas.openxmlformats.org/officeDocument/2006/docPropsVTypes"/>
</file>