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Transcriptomics and physiological analyses reveal that sulfur alleviates mercury toxicity in rice (Oryza sativa L.) - ScienceDirect</w:t>
      </w:r>
      <w:br/>
      <w:hyperlink r:id="rId7" w:history="1">
        <w:r>
          <w:rPr>
            <w:color w:val="2980b9"/>
            <w:u w:val="single"/>
          </w:rPr>
          <w:t xml:space="preserve">https://www.sciencedirect.com/science/article/pii/S1001074223000050?via%3Dihub</w:t>
        </w:r>
      </w:hyperlink>
    </w:p>
    <w:p>
      <w:pPr>
        <w:pStyle w:val="Heading1"/>
      </w:pPr>
      <w:bookmarkStart w:id="2" w:name="_Toc2"/>
      <w:r>
        <w:t>Article summary:</w:t>
      </w:r>
      <w:bookmarkEnd w:id="2"/>
    </w:p>
    <w:p>
      <w:pPr>
        <w:jc w:val="both"/>
      </w:pPr>
      <w:r>
        <w:rPr/>
        <w:t xml:space="preserve">1. Sulfur (S) can reduce mercury (Hg) accumulation in rice grains and alleviate Hg toxicity in rice plants.</w:t>
      </w:r>
    </w:p>
    <w:p>
      <w:pPr>
        <w:jc w:val="both"/>
      </w:pPr>
      <w:r>
        <w:rPr/>
        <w:t xml:space="preserve">2. S application significantly reduced Hg-induced reactive oxygen species generation, membrane lipid peroxidation levels, and activities of antioxidant enzymes while increasing glutathione content in leaves.</w:t>
      </w:r>
    </w:p>
    <w:p>
      <w:pPr>
        <w:jc w:val="both"/>
      </w:pPr>
      <w:r>
        <w:rPr/>
        <w:t xml:space="preserve">3. Transcriptomic analysis of roots identified differentially expressed genes related to six metabolic categories that may be critical for plant Hg stress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“Transcriptomics and physiological analyses reveal that sulfur alleviates mercury toxicity in rice (Oryza sativa L.)” is a well-researched and comprehensive study on the effects of sulfur on mercury toxicity in rice plants. The authors provide evidence from both transcriptomic and physiological analyses to support their claims that sulfur can reduce mercury accumulation in rice grains and alleviate mercury toxicity in rice plants. The article is written clearly and concisely, with all relevant information presented accurately and objectively. </w:t>
      </w:r>
    </w:p>
    <w:p>
      <w:pPr>
        <w:jc w:val="both"/>
      </w:pPr>
      <w:r>
        <w:rPr/>
        <w:t xml:space="preserve">The authors have provided sufficient evidence to support their claims, including data from experiments conducted on hydroponically treated seedlings as well as transcriptomic analysis of roots. Furthermore, the authors have discussed potential strategies for reducing or phytoremediating mercury contamination based on their findings. However, there are some points that could be further explored by the authors such as the long-term effects of sulfur addition on soil fertility or other environmental factors, as well as possible risks associated with using sulfur for phytoremediation purposes. Additionally, it would be beneficial if the authors could provide more detailed information about the experimental methods used to conduct their research, such as the type of soil used or any other variables that may have affected the results obtained from their experiments. </w:t>
      </w:r>
    </w:p>
    <w:p>
      <w:pPr>
        <w:jc w:val="both"/>
      </w:pPr>
      <w:r>
        <w:rPr/>
        <w:t xml:space="preserve">In conclusion, this article provides a thorough overview of how sulfur can be used to reduce mercury toxicity in rice plants and is overall reliable and trustworthy due to its comprehensive research approach and accurate presentation of data.</w:t>
      </w:r>
    </w:p>
    <w:p>
      <w:pPr>
        <w:pStyle w:val="Heading1"/>
      </w:pPr>
      <w:bookmarkStart w:id="5" w:name="_Toc5"/>
      <w:r>
        <w:t>Topics for further research:</w:t>
      </w:r>
      <w:bookmarkEnd w:id="5"/>
    </w:p>
    <w:p>
      <w:pPr>
        <w:spacing w:after="0"/>
        <w:numPr>
          <w:ilvl w:val="0"/>
          <w:numId w:val="2"/>
        </w:numPr>
      </w:pPr>
      <w:r>
        <w:rPr/>
        <w:t xml:space="preserve">Long-term effects of sulfur addition on soil fertility</w:t>
      </w:r>
    </w:p>
    <w:p>
      <w:pPr>
        <w:spacing w:after="0"/>
        <w:numPr>
          <w:ilvl w:val="0"/>
          <w:numId w:val="2"/>
        </w:numPr>
      </w:pPr>
      <w:r>
        <w:rPr/>
        <w:t xml:space="preserve">Phytoremediation strategies for mercury contamination</w:t>
      </w:r>
    </w:p>
    <w:p>
      <w:pPr>
        <w:spacing w:after="0"/>
        <w:numPr>
          <w:ilvl w:val="0"/>
          <w:numId w:val="2"/>
        </w:numPr>
      </w:pPr>
      <w:r>
        <w:rPr/>
        <w:t xml:space="preserve">Risks associated with using sulfur for phytoremediation</w:t>
      </w:r>
    </w:p>
    <w:p>
      <w:pPr>
        <w:spacing w:after="0"/>
        <w:numPr>
          <w:ilvl w:val="0"/>
          <w:numId w:val="2"/>
        </w:numPr>
      </w:pPr>
      <w:r>
        <w:rPr/>
        <w:t xml:space="preserve">Experimental methods for mercury toxicity in rice</w:t>
      </w:r>
    </w:p>
    <w:p>
      <w:pPr>
        <w:spacing w:after="0"/>
        <w:numPr>
          <w:ilvl w:val="0"/>
          <w:numId w:val="2"/>
        </w:numPr>
      </w:pPr>
      <w:r>
        <w:rPr/>
        <w:t xml:space="preserve">Hydroponic treatment of seedlings</w:t>
      </w:r>
    </w:p>
    <w:p>
      <w:pPr>
        <w:numPr>
          <w:ilvl w:val="0"/>
          <w:numId w:val="2"/>
        </w:numPr>
      </w:pPr>
      <w:r>
        <w:rPr/>
        <w:t xml:space="preserve">Variables affecting mercury toxicity in rice plants</w:t>
      </w:r>
    </w:p>
    <w:p>
      <w:pPr>
        <w:pStyle w:val="Heading1"/>
      </w:pPr>
      <w:bookmarkStart w:id="6" w:name="_Toc6"/>
      <w:r>
        <w:t>Report location:</w:t>
      </w:r>
      <w:bookmarkEnd w:id="6"/>
    </w:p>
    <w:p>
      <w:hyperlink r:id="rId8" w:history="1">
        <w:r>
          <w:rPr>
            <w:color w:val="2980b9"/>
            <w:u w:val="single"/>
          </w:rPr>
          <w:t xml:space="preserve">https://www.fullpicture.app/item/bb666ccc38f81e216a51cecae99783fa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A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23000050?via%3Dihub" TargetMode="External"/><Relationship Id="rId8" Type="http://schemas.openxmlformats.org/officeDocument/2006/relationships/hyperlink" Target="https://www.fullpicture.app/item/bb666ccc38f81e216a51cecae9978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2023-02-23T14:58:33+01:00</dcterms:created>
  <dcterms:modified xsi:type="dcterms:W3CDTF">2023-02-23T14:58:33+01:00</dcterms:modified>
</cp:coreProperties>
</file>

<file path=docProps/custom.xml><?xml version="1.0" encoding="utf-8"?>
<Properties xmlns="http://schemas.openxmlformats.org/officeDocument/2006/custom-properties" xmlns:vt="http://schemas.openxmlformats.org/officeDocument/2006/docPropsVTypes"/>
</file>