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Prebiotic-like cyclodextrin assisted silybin on NAFLD through restoring liver and gut homeostasis - PubMed</w:t>
      </w:r>
      <w:br/>
      <w:hyperlink r:id="rId7" w:history="1">
        <w:r>
          <w:rPr>
            <w:color w:val="2980b9"/>
            <w:u w:val="single"/>
          </w:rPr>
          <w:t xml:space="preserve">https://pubmed.ncbi.nlm.nih.gov/35752255/</w:t>
        </w:r>
      </w:hyperlink>
    </w:p>
    <w:p>
      <w:pPr>
        <w:pStyle w:val="Heading1"/>
      </w:pPr>
      <w:bookmarkStart w:id="2" w:name="_Toc2"/>
      <w:r>
        <w:t>Article summary:</w:t>
      </w:r>
      <w:bookmarkEnd w:id="2"/>
    </w:p>
    <w:p>
      <w:pPr>
        <w:jc w:val="both"/>
      </w:pPr>
      <w:r>
        <w:rPr/>
        <w:t xml:space="preserve">1. This study aimed to develop a silybin-2-hydroxypropyl-β-cyclodextrin inclusion (SHβCD) to improve the therapeutic efficacy of SLN and elucidate the mechanisms of improvement.</w:t>
      </w:r>
    </w:p>
    <w:p>
      <w:pPr>
        <w:jc w:val="both"/>
      </w:pPr>
      <w:r>
        <w:rPr/>
        <w:t xml:space="preserve">2. SHβCD modulated gut health by restoring the gut microbiota and intestinal integrity, and showed superior anti-lipid accumulation, antioxidant, and anti-inflammatory effects compared with SLN alone.</w:t>
      </w:r>
    </w:p>
    <w:p>
      <w:pPr>
        <w:jc w:val="both"/>
      </w:pPr>
      <w:r>
        <w:rPr/>
        <w:t xml:space="preserve">3. SHβCD may be a promising alternative for the treatment of NAFLD, attributing to the dual functions of HβCD on drug absorption and gut microbial homeostasis.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in terms of its content and claims made. The authors provide evidence for their claims through experiments conducted on hamsters fed a high fat diet, as well as transcriptome analysis in liver tissue. The authors also provide references to other studies that support their findings. Furthermore, they discuss potential limitations of their study such as the small sample size used in some experiments, which indicates that they are aware of potential biases in their research. </w:t>
      </w:r>
    </w:p>
    <w:p>
      <w:pPr>
        <w:jc w:val="both"/>
      </w:pPr>
      <w:r>
        <w:rPr/>
        <w:t xml:space="preserve">The article does not appear to be biased or one-sided in its reporting; it presents both sides equally by discussing both the benefits and limitations of SHβCD as an alternative treatment for NAFLD. Additionally, there is no promotional content present in this article; instead it focuses solely on providing evidence for its claims through scientific experimentation and analysis. </w:t>
      </w:r>
    </w:p>
    <w:p>
      <w:pPr>
        <w:jc w:val="both"/>
      </w:pPr>
      <w:r>
        <w:rPr/>
        <w:t xml:space="preserve">The only potential issue with this article is that it does not explore any counterarguments or opposing views regarding its findings; however, this is likely due to the fact that there are no known treatments for NAFLD currently approved by medical professionals so there are no opposing views to consider at this time.</w:t>
      </w:r>
    </w:p>
    <w:p>
      <w:pPr>
        <w:pStyle w:val="Heading1"/>
      </w:pPr>
      <w:bookmarkStart w:id="5" w:name="_Toc5"/>
      <w:r>
        <w:t>Topics for further research:</w:t>
      </w:r>
      <w:bookmarkEnd w:id="5"/>
    </w:p>
    <w:p>
      <w:pPr>
        <w:spacing w:after="0"/>
        <w:numPr>
          <w:ilvl w:val="0"/>
          <w:numId w:val="2"/>
        </w:numPr>
      </w:pPr>
      <w:r>
        <w:rPr/>
        <w:t xml:space="preserve">Non-alcoholic fatty liver disease (NAFLD)</w:t>
      </w:r>
    </w:p>
    <w:p>
      <w:pPr>
        <w:spacing w:after="0"/>
        <w:numPr>
          <w:ilvl w:val="0"/>
          <w:numId w:val="2"/>
        </w:numPr>
      </w:pPr>
      <w:r>
        <w:rPr/>
        <w:t xml:space="preserve">High fat diet and NAFLD</w:t>
      </w:r>
    </w:p>
    <w:p>
      <w:pPr>
        <w:spacing w:after="0"/>
        <w:numPr>
          <w:ilvl w:val="0"/>
          <w:numId w:val="2"/>
        </w:numPr>
      </w:pPr>
      <w:r>
        <w:rPr/>
        <w:t xml:space="preserve">SHβCD as a treatment for NAFLD</w:t>
      </w:r>
    </w:p>
    <w:p>
      <w:pPr>
        <w:spacing w:after="0"/>
        <w:numPr>
          <w:ilvl w:val="0"/>
          <w:numId w:val="2"/>
        </w:numPr>
      </w:pPr>
      <w:r>
        <w:rPr/>
        <w:t xml:space="preserve">Benefits of SHβCD for NAFLD</w:t>
      </w:r>
    </w:p>
    <w:p>
      <w:pPr>
        <w:spacing w:after="0"/>
        <w:numPr>
          <w:ilvl w:val="0"/>
          <w:numId w:val="2"/>
        </w:numPr>
      </w:pPr>
      <w:r>
        <w:rPr/>
        <w:t xml:space="preserve">Limitations of SHβCD for NAFLD</w:t>
      </w:r>
    </w:p>
    <w:p>
      <w:pPr>
        <w:numPr>
          <w:ilvl w:val="0"/>
          <w:numId w:val="2"/>
        </w:numPr>
      </w:pPr>
      <w:r>
        <w:rPr/>
        <w:t xml:space="preserve">Alternative treatments for NAFLD</w:t>
      </w:r>
    </w:p>
    <w:p>
      <w:pPr>
        <w:pStyle w:val="Heading1"/>
      </w:pPr>
      <w:bookmarkStart w:id="6" w:name="_Toc6"/>
      <w:r>
        <w:t>Report location:</w:t>
      </w:r>
      <w:bookmarkEnd w:id="6"/>
    </w:p>
    <w:p>
      <w:hyperlink r:id="rId8" w:history="1">
        <w:r>
          <w:rPr>
            <w:color w:val="2980b9"/>
            <w:u w:val="single"/>
          </w:rPr>
          <w:t xml:space="preserve">https://www.fullpicture.app/item/bb740a3bbaaa28b71445680334d168a7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126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752255/" TargetMode="External"/><Relationship Id="rId8" Type="http://schemas.openxmlformats.org/officeDocument/2006/relationships/hyperlink" Target="https://www.fullpicture.app/item/bb740a3bbaaa28b71445680334d168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2023-02-24T17:39:27+01:00</dcterms:created>
  <dcterms:modified xsi:type="dcterms:W3CDTF">2023-02-24T17:39:27+01:00</dcterms:modified>
</cp:coreProperties>
</file>

<file path=docProps/custom.xml><?xml version="1.0" encoding="utf-8"?>
<Properties xmlns="http://schemas.openxmlformats.org/officeDocument/2006/custom-properties" xmlns:vt="http://schemas.openxmlformats.org/officeDocument/2006/docPropsVTypes"/>
</file>