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Portable Very Low Frequency (VLF) Communication System Based on Acoustically Actuated Magnetoelectric Antennas | IEEE Journals &amp; Magazine | IEEE Xplore</w:t>
      </w:r>
      <w:br/>
      <w:hyperlink r:id="rId7" w:history="1">
        <w:r>
          <w:rPr>
            <w:color w:val="2980b9"/>
            <w:u w:val="single"/>
          </w:rPr>
          <w:t xml:space="preserve">https://ieeexplore.ieee.org/abstract/document/8966317</w:t>
        </w:r>
      </w:hyperlink>
    </w:p>
    <w:p>
      <w:pPr>
        <w:pStyle w:val="Heading1"/>
      </w:pPr>
      <w:bookmarkStart w:id="2" w:name="_Toc2"/>
      <w:r>
        <w:t>Article summary:</w:t>
      </w:r>
      <w:bookmarkEnd w:id="2"/>
    </w:p>
    <w:p>
      <w:pPr>
        <w:jc w:val="both"/>
      </w:pPr>
      <w:r>
        <w:rPr/>
        <w:t xml:space="preserve">1. A novel VLF communication system using one pair of magnetoelectric (ME) antennas has been proposed.</w:t>
      </w:r>
    </w:p>
    <w:p>
      <w:pPr>
        <w:jc w:val="both"/>
      </w:pPr>
      <w:r>
        <w:rPr/>
        <w:t xml:space="preserve">2. The ME antennas are strain-mediated acoustic resonators operating at their electromechanical resonance in the VLF band.</w:t>
      </w:r>
    </w:p>
    <w:p>
      <w:pPr>
        <w:jc w:val="both"/>
      </w:pPr>
      <w:r>
        <w:rPr/>
        <w:t xml:space="preserve">3. The maximum communication distance of 120 m has been achieved with 80 V driving voltage and 400 mW power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proposed VLF communication system based on magnetoelectric (ME) antennas, including its near-field radiation pattern, magnetic field distribution, maximum communication distance, and power consumption. The article also cites relevant research papers to support its claims. However, there are some potential biases that should be noted. For example, the article does not explore any possible risks associated with the proposed system or discuss any counterarguments to its claims. Additionally, the article does not present both sides of the argument equally; instead it focuses solely on the advantages of the proposed system without considering any potential drawbacks or limitations. Furthermore, there is no evidence provided for some of the claims made in the article such as “the maximum communication distance of 120 m has been achieved” or “the power consumption of the ME transmitter has been measured as 400 mW” which could be seen as promotional content rather than an objective evaluation of the system's performance.</w:t>
      </w:r>
    </w:p>
    <w:p>
      <w:pPr>
        <w:pStyle w:val="Heading1"/>
      </w:pPr>
      <w:bookmarkStart w:id="5" w:name="_Toc5"/>
      <w:r>
        <w:t>Topics for further research:</w:t>
      </w:r>
      <w:bookmarkEnd w:id="5"/>
    </w:p>
    <w:p>
      <w:pPr>
        <w:spacing w:after="0"/>
        <w:numPr>
          <w:ilvl w:val="0"/>
          <w:numId w:val="2"/>
        </w:numPr>
      </w:pPr>
      <w:r>
        <w:rPr/>
        <w:t xml:space="preserve">Risks associated with VLF communication systems</w:t>
      </w:r>
    </w:p>
    <w:p>
      <w:pPr>
        <w:spacing w:after="0"/>
        <w:numPr>
          <w:ilvl w:val="0"/>
          <w:numId w:val="2"/>
        </w:numPr>
      </w:pPr>
      <w:r>
        <w:rPr/>
        <w:t xml:space="preserve">Limitations of magnetoelectric antennas</w:t>
      </w:r>
    </w:p>
    <w:p>
      <w:pPr>
        <w:spacing w:after="0"/>
        <w:numPr>
          <w:ilvl w:val="0"/>
          <w:numId w:val="2"/>
        </w:numPr>
      </w:pPr>
      <w:r>
        <w:rPr/>
        <w:t xml:space="preserve">Counterarguments to VLF communication systems</w:t>
      </w:r>
    </w:p>
    <w:p>
      <w:pPr>
        <w:spacing w:after="0"/>
        <w:numPr>
          <w:ilvl w:val="0"/>
          <w:numId w:val="2"/>
        </w:numPr>
      </w:pPr>
      <w:r>
        <w:rPr/>
        <w:t xml:space="preserve">Performance evaluation of ME transmitters</w:t>
      </w:r>
    </w:p>
    <w:p>
      <w:pPr>
        <w:spacing w:after="0"/>
        <w:numPr>
          <w:ilvl w:val="0"/>
          <w:numId w:val="2"/>
        </w:numPr>
      </w:pPr>
      <w:r>
        <w:rPr/>
        <w:t xml:space="preserve">Advantages and disadvantages of VLF communication systems</w:t>
      </w:r>
    </w:p>
    <w:p>
      <w:pPr>
        <w:numPr>
          <w:ilvl w:val="0"/>
          <w:numId w:val="2"/>
        </w:numPr>
      </w:pPr>
      <w:r>
        <w:rPr/>
        <w:t xml:space="preserve">Near-field radiation pattern of ME antennas</w:t>
      </w:r>
    </w:p>
    <w:p>
      <w:pPr>
        <w:pStyle w:val="Heading1"/>
      </w:pPr>
      <w:bookmarkStart w:id="6" w:name="_Toc6"/>
      <w:r>
        <w:t>Report location:</w:t>
      </w:r>
      <w:bookmarkEnd w:id="6"/>
    </w:p>
    <w:p>
      <w:hyperlink r:id="rId8" w:history="1">
        <w:r>
          <w:rPr>
            <w:color w:val="2980b9"/>
            <w:u w:val="single"/>
          </w:rPr>
          <w:t xml:space="preserve">https://www.fullpicture.app/item/bb7cdc186cdc756ba62ab60263432ba0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53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66317" TargetMode="External"/><Relationship Id="rId8" Type="http://schemas.openxmlformats.org/officeDocument/2006/relationships/hyperlink" Target="https://www.fullpicture.app/item/bb7cdc186cdc756ba62ab60263432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2023-02-24T19:25:11+01:00</dcterms:created>
  <dcterms:modified xsi:type="dcterms:W3CDTF">2023-02-24T19:25:11+01:00</dcterms:modified>
</cp:coreProperties>
</file>

<file path=docProps/custom.xml><?xml version="1.0" encoding="utf-8"?>
<Properties xmlns="http://schemas.openxmlformats.org/officeDocument/2006/custom-properties" xmlns:vt="http://schemas.openxmlformats.org/officeDocument/2006/docPropsVTypes"/>
</file>