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Photothermal Aerogel Beads Based on Polysaccharides: Controlled Fabrication and Hybrid Applications in Solar-Powered Interfacial Evaporation, Water Remediation, and Soil Enrichment | ACS Applied Materials &amp; Interfaces</w:t>
      </w:r>
      <w:br/>
      <w:hyperlink r:id="rId7" w:history="1">
        <w:r>
          <w:rPr>
            <w:color w:val="2980b9"/>
            <w:u w:val="single"/>
          </w:rPr>
          <w:t xml:space="preserve">https://pubs.acs.org/doi/10.1021/acsami.2c16634</w:t>
        </w:r>
      </w:hyperlink>
    </w:p>
    <w:p>
      <w:pPr>
        <w:pStyle w:val="Heading1"/>
      </w:pPr>
      <w:bookmarkStart w:id="2" w:name="_Toc2"/>
      <w:r>
        <w:t>Article summary:</w:t>
      </w:r>
      <w:bookmarkEnd w:id="2"/>
    </w:p>
    <w:p>
      <w:pPr>
        <w:jc w:val="both"/>
      </w:pPr>
      <w:r>
        <w:rPr/>
        <w:t xml:space="preserve">1. This article discusses the fabrication and hybrid applications of photothermal aerogel beads based on polysaccharides.</w:t>
      </w:r>
    </w:p>
    <w:p>
      <w:pPr>
        <w:jc w:val="both"/>
      </w:pPr>
      <w:r>
        <w:rPr/>
        <w:t xml:space="preserve">2. The article covers materials characterization, zeta potential characterization, stability testing, thermogravimetric analysis, SEM images of CS/CB beads, density and porosity of beads, pore size distribution of beads, compression testing, surface wettability, energy loss and gain, solar evaporation characterization in acidic and alkaline solutions, brine solutions, KH2PO4 solutions, outdoor measurements, water quality characterization and phosphate adsorption characterization.</w:t>
      </w:r>
    </w:p>
    <w:p>
      <w:pPr>
        <w:jc w:val="both"/>
      </w:pPr>
      <w:r>
        <w:rPr/>
        <w:t xml:space="preserve">3. The article also covers plant cultivation experiments to assess the potential for soil enrichment using these photothermal aerogel beads.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fabrication and hybrid applications of photothermal aerogel beads based on polysaccharides. It includes detailed information on materials characterization, zeta potential characterization, stability testing, thermogravimetric analysis, SEM images of CS/CB beads, density and porosity of beads, pore size distribution of beads, compression testing surface wettability energy loss and gain solar evaporation characterization in acidic and alkaline solutions brine solutions KH2PO4 solutions outdoor measurements water quality characterization phosphate adsorption characterization as well as plant cultivation experiments to assess the potential for soil enrichment using these photothermal aerogel beads. The authors have provided sufficient evidence to support their claims throughout the paper with references to relevant literature where appropriate. There are no obvious biases or one-sided reporting present in this article; all points are presented fairly with both sides being given equal consideration. Furthermore there is no promotional content or partiality present in this paper; all claims are supported by evidence from experiments conducted by the authors or referenced from other sources. Possible risks associated with using these photothermal aerogel beads are noted throughout the paper where appropriate. All in all this article is reliable and trustworthy source of information on photothermal aerogel bead fabrication and hybrid applications.</w:t>
      </w:r>
    </w:p>
    <w:p>
      <w:pPr>
        <w:pStyle w:val="Heading1"/>
      </w:pPr>
      <w:bookmarkStart w:id="5" w:name="_Toc5"/>
      <w:r>
        <w:t>Topics for further research:</w:t>
      </w:r>
      <w:bookmarkEnd w:id="5"/>
    </w:p>
    <w:p>
      <w:pPr>
        <w:spacing w:after="0"/>
        <w:numPr>
          <w:ilvl w:val="0"/>
          <w:numId w:val="2"/>
        </w:numPr>
      </w:pPr>
      <w:r>
        <w:rPr/>
        <w:t xml:space="preserve">Photothermal aerogel bead synthesis</w:t>
      </w:r>
    </w:p>
    <w:p>
      <w:pPr>
        <w:spacing w:after="0"/>
        <w:numPr>
          <w:ilvl w:val="0"/>
          <w:numId w:val="2"/>
        </w:numPr>
      </w:pPr>
      <w:r>
        <w:rPr/>
        <w:t xml:space="preserve">Photothermal aerogel bead stability</w:t>
      </w:r>
    </w:p>
    <w:p>
      <w:pPr>
        <w:spacing w:after="0"/>
        <w:numPr>
          <w:ilvl w:val="0"/>
          <w:numId w:val="2"/>
        </w:numPr>
      </w:pPr>
      <w:r>
        <w:rPr/>
        <w:t xml:space="preserve">Photothermal aerogel bead surface wettability</w:t>
      </w:r>
    </w:p>
    <w:p>
      <w:pPr>
        <w:spacing w:after="0"/>
        <w:numPr>
          <w:ilvl w:val="0"/>
          <w:numId w:val="2"/>
        </w:numPr>
      </w:pPr>
      <w:r>
        <w:rPr/>
        <w:t xml:space="preserve">Photothermal aerogel bead solar evaporation</w:t>
      </w:r>
    </w:p>
    <w:p>
      <w:pPr>
        <w:spacing w:after="0"/>
        <w:numPr>
          <w:ilvl w:val="0"/>
          <w:numId w:val="2"/>
        </w:numPr>
      </w:pPr>
      <w:r>
        <w:rPr/>
        <w:t xml:space="preserve">Photothermal aerogel bead water quality</w:t>
      </w:r>
    </w:p>
    <w:p>
      <w:pPr>
        <w:numPr>
          <w:ilvl w:val="0"/>
          <w:numId w:val="2"/>
        </w:numPr>
      </w:pPr>
      <w:r>
        <w:rPr/>
        <w:t xml:space="preserve">Photothermal aerogel bead phosphate adsorption</w:t>
      </w:r>
    </w:p>
    <w:p>
      <w:pPr>
        <w:pStyle w:val="Heading1"/>
      </w:pPr>
      <w:bookmarkStart w:id="6" w:name="_Toc6"/>
      <w:r>
        <w:t>Report location:</w:t>
      </w:r>
      <w:bookmarkEnd w:id="6"/>
    </w:p>
    <w:p>
      <w:hyperlink r:id="rId8" w:history="1">
        <w:r>
          <w:rPr>
            <w:color w:val="2980b9"/>
            <w:u w:val="single"/>
          </w:rPr>
          <w:t xml:space="preserve">https://www.fullpicture.app/item/bb80ee57e6ec4c39c9ca39ca2f0e0896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6C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2c16634" TargetMode="External"/><Relationship Id="rId8" Type="http://schemas.openxmlformats.org/officeDocument/2006/relationships/hyperlink" Target="https://www.fullpicture.app/item/bb80ee57e6ec4c39c9ca39ca2f0e08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2023-02-20T02:43:37+01:00</dcterms:created>
  <dcterms:modified xsi:type="dcterms:W3CDTF">2023-02-20T02:43:37+01:00</dcterms:modified>
</cp:coreProperties>
</file>

<file path=docProps/custom.xml><?xml version="1.0" encoding="utf-8"?>
<Properties xmlns="http://schemas.openxmlformats.org/officeDocument/2006/custom-properties" xmlns:vt="http://schemas.openxmlformats.org/officeDocument/2006/docPropsVTypes"/>
</file>