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Fracture and fatigue of entangled and unentangled polymer networks - ScienceDirect</w:t></w:r><w:br/><w:hyperlink r:id="rId7" w:history="1"><w:r><w:rPr><w:color w:val="2980b9"/><w:u w:val="single"/></w:rPr><w:t xml:space="preserve">https://www.sciencedirect.com/science/article/pii/S2352431622000037?ref=pdf_download&fr=RR-2&rr=7989f1118bc524b2</w:t></w:r></w:hyperlink></w:p><w:p><w:pPr><w:pStyle w:val="Heading1"/></w:pPr><w:bookmarkStart w:id="2" w:name="_Toc2"/><w:r><w:t>Article summary:</w:t></w:r><w:bookmarkEnd w:id="2"/></w:p><w:p><w:pPr><w:jc w:val="both"/></w:pPr><w:r><w:rPr/><w:t xml:space="preserve">1. This paper examines the effects of chain entanglement on fracture and fatigue of polymer networks.</w:t></w:r></w:p><w:p><w:pPr><w:jc w:val="both"/></w:pPr><w:r><w:rPr/><w:t xml:space="preserve">2. The fracture toughness and fatigue threshold of an unentangled polymer network are almost the same, while the fracture toughness of an entangled polymer network can be over ten times higher than its fatigue threshold.</w:t></w:r></w:p><w:p><w:pPr><w:jc w:val="both"/></w:pPr><w:r><w:rPr/><w:t xml:space="preserve">3. The toughness enhancement in entangled polymer networks is attributed to a new dissipation mechanism, near-crack dissipation, which is possibly induced by pull-out of chains and/or delocalized damage of chains around the crack tip.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“Fracture and Fatigue of Entangled and Unentangled Polymer Networks” provides a comprehensive overview of how chain entanglement affects fracture and fatigue in polymer networks. The article is well-written and provides detailed information on the topic, including a discussion on the effects of chain entanglement on elasticity, viscoelasticity, fracture toughness, fatigue threshold, stress–stretch hysteresis, and near-crack dissipation. The authors provide evidence for their claims through experiments conducted with polyacrylamide hydrogels as a model material. </w:t></w:r></w:p><w:p><w:pPr><w:jc w:val="both"/></w:pPr><w:r><w:rPr/><w:t xml:space="preserve">The article appears to be unbiased in its reporting; it presents both sides equally without any promotional content or partiality towards one side or another. It also acknowledges potential risks associated with chain entanglement in polymer networks such as non-uniform chain lengths and non-uniform functionalities. However, there are some missing points that could have been explored further such as possible counterarguments to the claims made in the article or additional evidence for the claims made. Additionally, there is no discussion on how different levels of chain entanglement affect fracture and fatigue in polymer networks or how these effects vary depending on other factors such as temperature or humidity levels. </w:t></w:r></w:p><w:p><w:pPr><w:jc w:val="both"/></w:pPr><w:r><w:rPr/><w:t xml:space="preserve">In conclusion, this article provides a comprehensive overview of how chain entanglement affects fracture and fatigue in polymer networks but could benefit from further exploration into possible counterarguments to its claims as well as additional evidence for those claims.</w:t></w:r></w:p><w:p><w:pPr><w:pStyle w:val="Heading1"/></w:pPr><w:bookmarkStart w:id="5" w:name="_Toc5"/><w:r><w:t>Topics for further research:</w:t></w:r><w:bookmarkEnd w:id="5"/></w:p><w:p><w:pPr><w:spacing w:after="0"/><w:numPr><w:ilvl w:val="0"/><w:numId w:val="2"/></w:numPr></w:pPr><w:r><w:rPr/><w:t xml:space="preserve">Chain Entanglement Effects on Polymer Network Elasticity</w:t></w:r></w:p><w:p><w:pPr><w:spacing w:after="0"/><w:numPr><w:ilvl w:val="0"/><w:numId w:val="2"/></w:numPr></w:pPr><w:r><w:rPr/><w:t xml:space="preserve">Chain Entanglement Effects on Polymer Network Viscoelasticity</w:t></w:r></w:p><w:p><w:pPr><w:spacing w:after="0"/><w:numPr><w:ilvl w:val="0"/><w:numId w:val="2"/></w:numPr></w:pPr><w:r><w:rPr/><w:t xml:space="preserve">Chain Entanglement Effects on Polymer Network Fracture Toughness</w:t></w:r></w:p><w:p><w:pPr><w:spacing w:after="0"/><w:numPr><w:ilvl w:val="0"/><w:numId w:val="2"/></w:numPr></w:pPr><w:r><w:rPr/><w:t xml:space="preserve">Chain Entanglement Effects on Polymer Network Fatigue Threshold</w:t></w:r></w:p><w:p><w:pPr><w:spacing w:after="0"/><w:numPr><w:ilvl w:val="0"/><w:numId w:val="2"/></w:numPr></w:pPr><w:r><w:rPr/><w:t xml:space="preserve">Chain Entanglement Effects on Polymer Network Stress-Stretch Hysteresis</w:t></w:r></w:p><w:p><w:pPr><w:numPr><w:ilvl w:val="0"/><w:numId w:val="2"/></w:numPr></w:pPr><w:r><w:rPr/><w:t xml:space="preserve">Chain Entanglement Effects on Polymer Network Near-Crack Dissipation</w:t></w:r></w:p><w:p><w:pPr><w:pStyle w:val="Heading1"/></w:pPr><w:bookmarkStart w:id="6" w:name="_Toc6"/><w:r><w:t>Report location:</w:t></w:r><w:bookmarkEnd w:id="6"/></w:p><w:p><w:hyperlink r:id="rId8" w:history="1"><w:r><w:rPr><w:color w:val="2980b9"/><w:u w:val="single"/></w:rPr><w:t xml:space="preserve">https://www.fullpicture.app/item/bb91482c070c0574ec1ccef9cd90bd72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E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31622000037?ref=pdf_download&amp;fr=RR-2&amp;rr=7989f1118bc524b2" TargetMode="External"/><Relationship Id="rId8" Type="http://schemas.openxmlformats.org/officeDocument/2006/relationships/hyperlink" Target="https://www.fullpicture.app/item/bb91482c070c0574ec1ccef9cd90bd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2023-02-22T01:48:32+01:00</dcterms:created>
  <dcterms:modified xsi:type="dcterms:W3CDTF">2023-02-22T01:48:32+01:00</dcterms:modified>
</cp:coreProperties>
</file>

<file path=docProps/custom.xml><?xml version="1.0" encoding="utf-8"?>
<Properties xmlns="http://schemas.openxmlformats.org/officeDocument/2006/custom-properties" xmlns:vt="http://schemas.openxmlformats.org/officeDocument/2006/docPropsVTypes"/>
</file>