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future of the web? The coordination and early‐stage growth of decentralized platforms - Hsieh - 2023 - Strategic Management Journal - Wiley Online Library</w:t>
      </w:r>
      <w:br/>
      <w:hyperlink r:id="rId7" w:history="1">
        <w:r>
          <w:rPr>
            <w:color w:val="2980b9"/>
            <w:u w:val="single"/>
          </w:rPr>
          <w:t xml:space="preserve">https://onlinelibrary.wiley.com/doi/10.1002/smj.3455</w:t>
        </w:r>
      </w:hyperlink>
    </w:p>
    <w:p>
      <w:pPr>
        <w:pStyle w:val="Heading1"/>
      </w:pPr>
      <w:bookmarkStart w:id="2" w:name="_Toc2"/>
      <w:r>
        <w:t>Article summary:</w:t>
      </w:r>
      <w:bookmarkEnd w:id="2"/>
    </w:p>
    <w:p>
      <w:pPr>
        <w:jc w:val="both"/>
      </w:pPr>
      <w:r>
        <w:rPr/>
        <w:t xml:space="preserve">1. This study investigates how decentralized platforms coordinate activities to grow in an early-stage, before network effects kick in.</w:t>
      </w:r>
    </w:p>
    <w:p>
      <w:pPr>
        <w:jc w:val="both"/>
      </w:pPr>
      <w:r>
        <w:rPr/>
        <w:t xml:space="preserve">2. The study uses a mixed-methods approach and fuzzy-set qualitative comparative analyses (QCA) to analyze archival and interview data from the cryptocurrency industry.</w:t>
      </w:r>
    </w:p>
    <w:p>
      <w:pPr>
        <w:jc w:val="both"/>
      </w:pPr>
      <w:r>
        <w:rPr/>
        <w:t xml:space="preserve">3. The study finds that decentralized platforms coordinate activities with three mechanisms: algorithmic coordination, social coordination, and goal coordination.</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a detailed overview of the research conducted by Hsieh (2023). The research methods used are clearly outlined, including the use of fuzzy-set qualitative comparative analyses (QCA) to analyze archival and interview data from the cryptocurrency industry. Furthermore, the article provides a comprehensive discussion of the implications for digital economy innovations such as non-fungible tokens and DAOs. </w:t>
      </w:r>
    </w:p>
    <w:p>
      <w:pPr>
        <w:jc w:val="both"/>
      </w:pPr>
      <w:r>
        <w:rPr/>
        <w:t xml:space="preserve">The article does not appear to be biased or one-sided in its reporting, as it presents both sides of the argument equally. It also does not contain any promotional content or partiality towards any particular viewpoint. Additionally, possible risks associated with decentralized platforms are noted throughout the article. </w:t>
      </w:r>
    </w:p>
    <w:p>
      <w:pPr>
        <w:jc w:val="both"/>
      </w:pPr>
      <w:r>
        <w:rPr/>
        <w:t xml:space="preserve">The only potential issue with this article is that it does not provide evidence for some of its claims made about decentralized platforms coordinating activities with three mechanisms: algorithmic coordination, social coordination, and goal coordination. However, this could be due to space constraints rather than any intentional omission on behalf of the author.</w:t>
      </w:r>
    </w:p>
    <w:p>
      <w:pPr>
        <w:pStyle w:val="Heading1"/>
      </w:pPr>
      <w:bookmarkStart w:id="5" w:name="_Toc5"/>
      <w:r>
        <w:t>Topics for further research:</w:t>
      </w:r>
      <w:bookmarkEnd w:id="5"/>
    </w:p>
    <w:p>
      <w:pPr>
        <w:spacing w:after="0"/>
        <w:numPr>
          <w:ilvl w:val="0"/>
          <w:numId w:val="2"/>
        </w:numPr>
      </w:pPr>
      <w:r>
        <w:rPr/>
        <w:t xml:space="preserve">Decentralized Autonomous Organizations</w:t>
      </w:r>
    </w:p>
    <w:p>
      <w:pPr>
        <w:spacing w:after="0"/>
        <w:numPr>
          <w:ilvl w:val="0"/>
          <w:numId w:val="2"/>
        </w:numPr>
      </w:pPr>
      <w:r>
        <w:rPr/>
        <w:t xml:space="preserve">Non-Fungible Tokens</w:t>
      </w:r>
    </w:p>
    <w:p>
      <w:pPr>
        <w:spacing w:after="0"/>
        <w:numPr>
          <w:ilvl w:val="0"/>
          <w:numId w:val="2"/>
        </w:numPr>
      </w:pPr>
      <w:r>
        <w:rPr/>
        <w:t xml:space="preserve">Cryptocurrency Industry</w:t>
      </w:r>
    </w:p>
    <w:p>
      <w:pPr>
        <w:spacing w:after="0"/>
        <w:numPr>
          <w:ilvl w:val="0"/>
          <w:numId w:val="2"/>
        </w:numPr>
      </w:pPr>
      <w:r>
        <w:rPr/>
        <w:t xml:space="preserve">Algorithmic Coordination</w:t>
      </w:r>
    </w:p>
    <w:p>
      <w:pPr>
        <w:spacing w:after="0"/>
        <w:numPr>
          <w:ilvl w:val="0"/>
          <w:numId w:val="2"/>
        </w:numPr>
      </w:pPr>
      <w:r>
        <w:rPr/>
        <w:t xml:space="preserve">Social Coordination</w:t>
      </w:r>
    </w:p>
    <w:p>
      <w:pPr>
        <w:numPr>
          <w:ilvl w:val="0"/>
          <w:numId w:val="2"/>
        </w:numPr>
      </w:pPr>
      <w:r>
        <w:rPr/>
        <w:t xml:space="preserve">Goal Coordination</w:t>
      </w:r>
    </w:p>
    <w:p>
      <w:pPr>
        <w:pStyle w:val="Heading1"/>
      </w:pPr>
      <w:bookmarkStart w:id="6" w:name="_Toc6"/>
      <w:r>
        <w:t>Report location:</w:t>
      </w:r>
      <w:bookmarkEnd w:id="6"/>
    </w:p>
    <w:p>
      <w:hyperlink r:id="rId8" w:history="1">
        <w:r>
          <w:rPr>
            <w:color w:val="2980b9"/>
            <w:u w:val="single"/>
          </w:rPr>
          <w:t xml:space="preserve">https://www.fullpicture.app/item/bbb02e8f99ed87572d3ccccaac164281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9B8BF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10.1002/smj.3455" TargetMode="External"/><Relationship Id="rId8" Type="http://schemas.openxmlformats.org/officeDocument/2006/relationships/hyperlink" Target="https://www.fullpicture.app/item/bbb02e8f99ed87572d3ccccaac16428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2023-02-27T21:23:42+01:00</dcterms:created>
  <dcterms:modified xsi:type="dcterms:W3CDTF">2023-02-27T21:23:42+01:00</dcterms:modified>
</cp:coreProperties>
</file>

<file path=docProps/custom.xml><?xml version="1.0" encoding="utf-8"?>
<Properties xmlns="http://schemas.openxmlformats.org/officeDocument/2006/custom-properties" xmlns:vt="http://schemas.openxmlformats.org/officeDocument/2006/docPropsVTypes"/>
</file>