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Corn yield prediction and uncertainty analysis based on remotely sensed variables using a Bayesian neural network approach - ScienceDirect</w:t>
      </w:r>
      <w:br/>
      <w:hyperlink r:id="rId7" w:history="1">
        <w:r>
          <w:rPr>
            <w:color w:val="2980b9"/>
            <w:u w:val="single"/>
          </w:rPr>
          <w:t xml:space="preserve">https://www.sciencedirect.com/science/article/pii/S0034425721001267</w:t>
        </w:r>
      </w:hyperlink>
    </w:p>
    <w:p>
      <w:pPr>
        <w:pStyle w:val="Heading1"/>
      </w:pPr>
      <w:bookmarkStart w:id="2" w:name="_Toc2"/>
      <w:r>
        <w:t>Article summary:</w:t>
      </w:r>
      <w:bookmarkEnd w:id="2"/>
    </w:p>
    <w:p>
      <w:pPr>
        <w:jc w:val="both"/>
      </w:pPr>
      <w:r>
        <w:rPr/>
        <w:t xml:space="preserve">1. A Bayesian neural network was developed for corn yield and uncertainty estimation, which outperformed five widely used machine learning models.</w:t>
      </w:r>
    </w:p>
    <w:p>
      <w:pPr>
        <w:jc w:val="both"/>
      </w:pPr>
      <w:r>
        <w:rPr/>
        <w:t xml:space="preserve">2. The near-optimal performance was achieved 2 months before the harvest, and predictive uncertainty could estimate the confidence level of yield prediction.</w:t>
      </w:r>
    </w:p>
    <w:p>
      <w:pPr>
        <w:jc w:val="both"/>
      </w:pPr>
      <w:r>
        <w:rPr/>
        <w:t xml:space="preserve">3. Uncertainties in yield prediction were mainly induced by the observation noise and also related to the interannual and seasonal variabilities of environmental stress such as heat and water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“Corn Yield Prediction and Uncertainty Analysis Based on Remotely Sensed Variables Using a Bayesian Neural Network Approach” is a well-written piece that provides an overview of how a Bayesian neural network can be used to predict corn yields with high accuracy. The authors provide evidence to support their claims, including data from multiple sources such as satellite imagery, climate data, soil properties, and historical corn yield records. They also compare their model to five other machine learning models to demonstrate its superiority in terms of accuracy and timeliness of predictions.</w:t>
      </w:r>
    </w:p>
    <w:p>
      <w:pPr>
        <w:jc w:val="both"/>
      </w:pPr>
      <w:r>
        <w:rPr/>
        <w:t xml:space="preserve">However, there are some potential biases in the article that should be noted. First, the authors only discuss one side of the argument – that using a Bayesian neural network is more accurate than other machine learning models – without exploring any counterarguments or alternative approaches that may be more suitable for certain scenarios or contexts. Additionally, while they do mention potential sources of uncertainty in their predictions (e.g., observation noise), they do not provide any evidence or data to back up these claims. Furthermore, they do not discuss any possible risks associated with using this approach or any potential limitations that may arise from using it in different contexts or scenarios.</w:t>
      </w:r>
    </w:p>
    <w:p>
      <w:pPr>
        <w:jc w:val="both"/>
      </w:pPr>
      <w:r>
        <w:rPr/>
        <w:t xml:space="preserve">In conclusion, while this article provides an interesting overview of how a Bayesian neural network can be used for corn yield prediction with high accuracy,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corn yield prediction</w:t>
      </w:r>
    </w:p>
    <w:p>
      <w:pPr>
        <w:spacing w:after="0"/>
        <w:numPr>
          <w:ilvl w:val="0"/>
          <w:numId w:val="2"/>
        </w:numPr>
      </w:pPr>
      <w:r>
        <w:rPr/>
        <w:t xml:space="preserve">Risks associated with Bayesian neural networks</w:t>
      </w:r>
    </w:p>
    <w:p>
      <w:pPr>
        <w:spacing w:after="0"/>
        <w:numPr>
          <w:ilvl w:val="0"/>
          <w:numId w:val="2"/>
        </w:numPr>
      </w:pPr>
      <w:r>
        <w:rPr/>
        <w:t xml:space="preserve">Limitations of using Bayesian neural networks</w:t>
      </w:r>
    </w:p>
    <w:p>
      <w:pPr>
        <w:spacing w:after="0"/>
        <w:numPr>
          <w:ilvl w:val="0"/>
          <w:numId w:val="2"/>
        </w:numPr>
      </w:pPr>
      <w:r>
        <w:rPr/>
        <w:t xml:space="preserve">Sources of uncertainty in corn yield predictions</w:t>
      </w:r>
    </w:p>
    <w:p>
      <w:pPr>
        <w:spacing w:after="0"/>
        <w:numPr>
          <w:ilvl w:val="0"/>
          <w:numId w:val="2"/>
        </w:numPr>
      </w:pPr>
      <w:r>
        <w:rPr/>
        <w:t xml:space="preserve">Counterarguments to Bayesian neural networks</w:t>
      </w:r>
    </w:p>
    <w:p>
      <w:pPr>
        <w:numPr>
          <w:ilvl w:val="0"/>
          <w:numId w:val="2"/>
        </w:numPr>
      </w:pPr>
      <w:r>
        <w:rPr/>
        <w:t xml:space="preserve">Machine learning models for corn yield prediction</w:t>
      </w:r>
    </w:p>
    <w:p>
      <w:pPr>
        <w:pStyle w:val="Heading1"/>
      </w:pPr>
      <w:bookmarkStart w:id="6" w:name="_Toc6"/>
      <w:r>
        <w:t>Report location:</w:t>
      </w:r>
      <w:bookmarkEnd w:id="6"/>
    </w:p>
    <w:p>
      <w:hyperlink r:id="rId8" w:history="1">
        <w:r>
          <w:rPr>
            <w:color w:val="2980b9"/>
            <w:u w:val="single"/>
          </w:rPr>
          <w:t xml:space="preserve">https://www.fullpicture.app/item/bbb1f7fbc6ad6e2f20076f65af97c6ae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0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1001267" TargetMode="External"/><Relationship Id="rId8" Type="http://schemas.openxmlformats.org/officeDocument/2006/relationships/hyperlink" Target="https://www.fullpicture.app/item/bbb1f7fbc6ad6e2f20076f65af97c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2023-03-01T00:24:44+01:00</dcterms:created>
  <dcterms:modified xsi:type="dcterms:W3CDTF">2023-03-01T00:24:44+01:00</dcterms:modified>
</cp:coreProperties>
</file>

<file path=docProps/custom.xml><?xml version="1.0" encoding="utf-8"?>
<Properties xmlns="http://schemas.openxmlformats.org/officeDocument/2006/custom-properties" xmlns:vt="http://schemas.openxmlformats.org/officeDocument/2006/docPropsVTypes"/>
</file>