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Limited Run Games fires community manager over their Twitter account - Niche Gamer</w:t>
      </w:r>
      <w:br/>
      <w:hyperlink r:id="rId7" w:history="1">
        <w:r>
          <w:rPr>
            <w:color w:val="2980b9"/>
            <w:u w:val="single"/>
          </w:rPr>
          <w:t xml:space="preserve">https://nichegamer.com/limited-run-games-fires-cm-over-twitter/</w:t>
        </w:r>
      </w:hyperlink>
    </w:p>
    <w:p>
      <w:pPr>
        <w:pStyle w:val="Heading1"/>
      </w:pPr>
      <w:bookmarkStart w:id="2" w:name="_Toc2"/>
      <w:r>
        <w:t>Article summary:</w:t>
      </w:r>
      <w:bookmarkEnd w:id="2"/>
    </w:p>
    <w:p>
      <w:pPr>
        <w:jc w:val="both"/>
      </w:pPr>
      <w:r>
        <w:rPr/>
        <w:t xml:space="preserve">1. Limited Run Games has fired their community manager over public outcry for who they followed on Twitter.</w:t>
      </w:r>
    </w:p>
    <w:p>
      <w:pPr>
        <w:jc w:val="both"/>
      </w:pPr>
      <w:r>
        <w:rPr/>
        <w:t xml:space="preserve">2. The ex-employee, Kara Lynne, followed accounts that are known for stirring controversy online.</w:t>
      </w:r>
    </w:p>
    <w:p>
      <w:pPr>
        <w:jc w:val="both"/>
      </w:pPr>
      <w:r>
        <w:rPr/>
        <w:t xml:space="preserve">3. There are claims that Lynne was also fired for expressing excitement to play the upcoming game Hogwarts Legacy, which some users consider "transphobic" due to J.K. Rowling's stance on gender issues.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"Limited Run Games fires community manager over their Twitter account" discusses the firing of a community manager at Limited Run Games due to public outcry over who they follow on Twitter. The article provides some information about the situation but also includes biased language and unsupported claims.</w:t>
      </w:r>
    </w:p>
    <w:p>
      <w:pPr>
        <w:jc w:val="both"/>
      </w:pPr>
      <w:r>
        <w:rPr/>
        <w:t xml:space="preserve"/>
      </w:r>
    </w:p>
    <w:p>
      <w:pPr>
        <w:jc w:val="both"/>
      </w:pPr>
      <w:r>
        <w:rPr/>
        <w:t xml:space="preserve">One potential bias in the article is evident in the author's use of language to describe the accounts followed by the ex-employee. The author refers to these accounts as "notorious online for stirring the pot." This language suggests a negative connotation and implies that following these accounts is somehow inappropriate or deserving of termination. However, it does not provide any evidence or examples of how these accounts were problematic or harmful.</w:t>
      </w:r>
    </w:p>
    <w:p>
      <w:pPr>
        <w:jc w:val="both"/>
      </w:pPr>
      <w:r>
        <w:rPr/>
        <w:t xml:space="preserve"/>
      </w:r>
    </w:p>
    <w:p>
      <w:pPr>
        <w:jc w:val="both"/>
      </w:pPr>
      <w:r>
        <w:rPr/>
        <w:t xml:space="preserve">The article also makes unsupported claims about a "witch-hunt" and a "pressure campaign" that led to the employee's termination. It mentions a tweet from an individual who started a "witch-hunt of sorts," but does not provide any evidence or context for this claim. Similarly, it references an archive link as evidence of a pressure campaign, but does not explain what this campaign entailed or how it influenced Limited Run Games' decision.</w:t>
      </w:r>
    </w:p>
    <w:p>
      <w:pPr>
        <w:jc w:val="both"/>
      </w:pPr>
      <w:r>
        <w:rPr/>
        <w:t xml:space="preserve"/>
      </w:r>
    </w:p>
    <w:p>
      <w:pPr>
        <w:jc w:val="both"/>
      </w:pPr>
      <w:r>
        <w:rPr/>
        <w:t xml:space="preserve">Additionally, the article mentions other claims that Lynne was fired for expressing excitement about playing Hogwarts Legacy, which some users consider transphobic due to J.K. Rowling's views on gender identity. However, it does not provide any evidence or examples of Lynne's alleged transphobia or how her excitement about playing the game could be interpreted as such.</w:t>
      </w:r>
    </w:p>
    <w:p>
      <w:pPr>
        <w:jc w:val="both"/>
      </w:pPr>
      <w:r>
        <w:rPr/>
        <w:t xml:space="preserve"/>
      </w:r>
    </w:p>
    <w:p>
      <w:pPr>
        <w:jc w:val="both"/>
      </w:pPr>
      <w:r>
        <w:rPr/>
        <w:t xml:space="preserve">The article also includes unrelated information about previous outrage campaigns and controversies involving Limited Run Games and other individuals. While this information may be interesting, it is not directly relevant to the topic at hand and serves to distract from the main issue.</w:t>
      </w:r>
    </w:p>
    <w:p>
      <w:pPr>
        <w:jc w:val="both"/>
      </w:pPr>
      <w:r>
        <w:rPr/>
        <w:t xml:space="preserve"/>
      </w:r>
    </w:p>
    <w:p>
      <w:pPr>
        <w:jc w:val="both"/>
      </w:pPr>
      <w:r>
        <w:rPr/>
        <w:t xml:space="preserve">Overall, this article presents a one-sided perspective on the situation without providing sufficient evidence or context for its claims. It uses biased language and includes unrelated information that detracts from its credibility. A more balanced analysis would have explored the reasons behind Limited Run Games' decision and provided a more thorough examination of the controversy surrounding the employee's Twitter account.</w:t>
      </w:r>
    </w:p>
    <w:p>
      <w:pPr>
        <w:pStyle w:val="Heading1"/>
      </w:pPr>
      <w:bookmarkStart w:id="5" w:name="_Toc5"/>
      <w:r>
        <w:t>Topics for further research:</w:t>
      </w:r>
      <w:bookmarkEnd w:id="5"/>
    </w:p>
    <w:p>
      <w:pPr>
        <w:spacing w:after="0"/>
        <w:numPr>
          <w:ilvl w:val="0"/>
          <w:numId w:val="2"/>
        </w:numPr>
      </w:pPr>
      <w:r>
        <w:rPr/>
        <w:t xml:space="preserve">Limited Run Games community manager firing controversy
</w:t>
      </w:r>
    </w:p>
    <w:p>
      <w:pPr>
        <w:spacing w:after="0"/>
        <w:numPr>
          <w:ilvl w:val="0"/>
          <w:numId w:val="2"/>
        </w:numPr>
      </w:pPr>
      <w:r>
        <w:rPr/>
        <w:t xml:space="preserve">Twitter followings and professional consequences
</w:t>
      </w:r>
    </w:p>
    <w:p>
      <w:pPr>
        <w:spacing w:after="0"/>
        <w:numPr>
          <w:ilvl w:val="0"/>
          <w:numId w:val="2"/>
        </w:numPr>
      </w:pPr>
      <w:r>
        <w:rPr/>
        <w:t xml:space="preserve">J.K. Rowling's views on gender identity and Hogwarts Legacy controversy
</w:t>
      </w:r>
    </w:p>
    <w:p>
      <w:pPr>
        <w:spacing w:after="0"/>
        <w:numPr>
          <w:ilvl w:val="0"/>
          <w:numId w:val="2"/>
        </w:numPr>
      </w:pPr>
      <w:r>
        <w:rPr/>
        <w:t xml:space="preserve">Online outrage campaigns and their impact on employment
</w:t>
      </w:r>
    </w:p>
    <w:p>
      <w:pPr>
        <w:spacing w:after="0"/>
        <w:numPr>
          <w:ilvl w:val="0"/>
          <w:numId w:val="2"/>
        </w:numPr>
      </w:pPr>
      <w:r>
        <w:rPr/>
        <w:t xml:space="preserve">Ethics of monitoring employees' social media accounts
</w:t>
      </w:r>
    </w:p>
    <w:p>
      <w:pPr>
        <w:numPr>
          <w:ilvl w:val="0"/>
          <w:numId w:val="2"/>
        </w:numPr>
      </w:pPr>
      <w:r>
        <w:rPr/>
        <w:t xml:space="preserve">Balancing personal beliefs and professional responsibilities in the gaming industry</w:t>
      </w:r>
    </w:p>
    <w:p>
      <w:pPr>
        <w:pStyle w:val="Heading1"/>
      </w:pPr>
      <w:bookmarkStart w:id="6" w:name="_Toc6"/>
      <w:r>
        <w:t>Report location:</w:t>
      </w:r>
      <w:bookmarkEnd w:id="6"/>
    </w:p>
    <w:p>
      <w:hyperlink r:id="rId8" w:history="1">
        <w:r>
          <w:rPr>
            <w:color w:val="2980b9"/>
            <w:u w:val="single"/>
          </w:rPr>
          <w:t xml:space="preserve">https://www.fullpicture.app/item/bbb7c4c4c7bd22a70887913223d5ff6e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E36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chegamer.com/limited-run-games-fires-cm-over-twitter/" TargetMode="External"/><Relationship Id="rId8" Type="http://schemas.openxmlformats.org/officeDocument/2006/relationships/hyperlink" Target="https://www.fullpicture.app/item/bbb7c4c4c7bd22a70887913223d5ff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2023-12-18T09:15:10+01:00</dcterms:created>
  <dcterms:modified xsi:type="dcterms:W3CDTF">2023-12-18T09:15:10+01:00</dcterms:modified>
</cp:coreProperties>
</file>

<file path=docProps/custom.xml><?xml version="1.0" encoding="utf-8"?>
<Properties xmlns="http://schemas.openxmlformats.org/officeDocument/2006/custom-properties" xmlns:vt="http://schemas.openxmlformats.org/officeDocument/2006/docPropsVTypes"/>
</file>