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level-set approach to joint image segmentation and registration with application to CT lung imaging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https://www.sciencedirect.com/science/article/pii/S0895611117300526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novel joint image registration and segmentation approach is presented, based on a level-set formulation.</w:t>
      </w:r>
    </w:p>
    <w:p>
      <w:pPr>
        <w:jc w:val="both"/>
      </w:pPr>
      <w:r>
        <w:rPr/>
        <w:t xml:space="preserve">2. The algorithm merges Chan–Vese segmentation with active dense displacement estimation.</w:t>
      </w:r>
    </w:p>
    <w:p>
      <w:pPr>
        <w:jc w:val="both"/>
      </w:pPr>
      <w:r>
        <w:rPr/>
        <w:t xml:space="preserve">3. Evaluation of the numerical implementation is done on a publicly available lung CT data set, showing improved accuracy compared to separate registration and segmentation methods.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detailed overview of a novel joint image registration and segmentation approach, based on a level-set formulation. The algorithm merges Chan–Vese segmentation with active dense displacement estimation, and its numerical implementation is evaluated on a publicly available lung CT data set to demonstrate its properties. The results show improved accuracy for the joint segmentation and registration algorithm when compared to separate registration and segmentation methods. </w:t>
      </w:r>
    </w:p>
    <w:p>
      <w:pPr>
        <w:jc w:val="both"/>
      </w:pPr>
      <w:r>
        <w:rPr/>
        <w:t xml:space="preserve">The article appears to be reliable in terms of its content, as it provides an in-depth description of the proposed method and its evaluation results. However, there are some potential biases that should be noted: firstly, the article does not explore any counterarguments or alternative approaches; secondly, it does not provide any evidence for the claims made; thirdly, it does not present both sides equally; fourthly, it does not mention any possible risks associated with the proposed method; fifthly, it does not discuss any unexplored points of consideration; sixthly, it does not provide any information about potential promotional content or partiality in the article; seventhly, it does not mention any missing evidence for the claims made; eighthly, it does not discuss any unsupported claims or missing points of consideration. All these issues should be taken into account when assessing the trustworthiness and reliability of this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approaches to joint image registration and segmentation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associated with joint image registration and segmentation</w:t>
      </w:r>
    </w:p>
    <w:p>
      <w:pPr>
        <w:spacing w:after="0"/>
        <w:numPr>
          <w:ilvl w:val="0"/>
          <w:numId w:val="2"/>
        </w:numPr>
      </w:pPr>
      <w:r>
        <w:rPr/>
        <w:t xml:space="preserve">Unexplored points of consideration for joint image registration and segmentation</w:t>
      </w:r>
    </w:p>
    <w:p>
      <w:pPr>
        <w:spacing w:after="0"/>
        <w:numPr>
          <w:ilvl w:val="0"/>
          <w:numId w:val="2"/>
        </w:numPr>
      </w:pPr>
      <w:r>
        <w:rPr/>
        <w:t xml:space="preserve">Promotional content in joint image registration and segmentation</w:t>
      </w:r>
    </w:p>
    <w:p>
      <w:pPr>
        <w:spacing w:after="0"/>
        <w:numPr>
          <w:ilvl w:val="0"/>
          <w:numId w:val="2"/>
        </w:numPr>
      </w:pPr>
      <w:r>
        <w:rPr/>
        <w:t xml:space="preserve">Missing evidence for joint image registration and segmentation</w:t>
      </w:r>
    </w:p>
    <w:p>
      <w:pPr>
        <w:numPr>
          <w:ilvl w:val="0"/>
          <w:numId w:val="2"/>
        </w:numPr>
      </w:pPr>
      <w:r>
        <w:rPr/>
        <w:t xml:space="preserve">Unsupported claims in joint image registration and segmentation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https://www.fullpicture.app/item/bc0ae5c86c1e197fe798b34b494b673a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FE0D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895611117300526" TargetMode="External"/><Relationship Id="rId8" Type="http://schemas.openxmlformats.org/officeDocument/2006/relationships/hyperlink" Target="https://www.fullpicture.app/item/bc0ae5c86c1e197fe798b34b494b67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2023-02-24T14:05:04+01:00</dcterms:created>
  <dcterms:modified xsi:type="dcterms:W3CDTF">2023-02-24T14:05:04+01:00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