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Third Party Inspection and Verification | TUV INDIA</w:t>
      </w:r>
      <w:br/>
      <w:hyperlink r:id="rId7" w:history="1">
        <w:r>
          <w:rPr>
            <w:color w:val="2980b9"/>
            <w:u w:val="single"/>
          </w:rPr>
          <w:t xml:space="preserve">https://www.tuv-nord.com/in/en/services/third-party-inspection/</w:t>
        </w:r>
      </w:hyperlink>
    </w:p>
    <w:p>
      <w:pPr>
        <w:pStyle w:val="Heading1"/>
      </w:pPr>
      <w:bookmarkStart w:id="2" w:name="_Toc2"/>
      <w:r>
        <w:t>Article summary:</w:t>
      </w:r>
      <w:bookmarkEnd w:id="2"/>
    </w:p>
    <w:p>
      <w:pPr>
        <w:jc w:val="both"/>
      </w:pPr>
      <w:r>
        <w:rPr/>
        <w:t xml:space="preserve">1. TUV India offers third-party inspection services for industrial markets, ensuring that products and installations meet applicable requirements.</w:t>
      </w:r>
    </w:p>
    <w:p>
      <w:pPr>
        <w:jc w:val="both"/>
      </w:pPr>
      <w:r>
        <w:rPr/>
        <w:t xml:space="preserve">2. With the support of TÜV Nord Group, TUV India provides inspection services at various locations in India and worldwide.</w:t>
      </w:r>
    </w:p>
    <w:p>
      <w:pPr>
        <w:jc w:val="both"/>
      </w:pPr>
      <w:r>
        <w:rPr/>
        <w:t xml:space="preserve">3. TUV India's inspection engineers have hands-on experience in fabrication, site construction, and NDT, contributing to achieving desired quality in project procurement.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"Third Party Inspection and Verification | TUV INDIA" provides an overview of TUV India's inspection services and highlights its expertise in providing third-party inspection services for industrial markets. While the article presents some useful information, it also exhibits potential biases, unsupported claims, and promotional content.</w:t>
      </w:r>
    </w:p>
    <w:p>
      <w:pPr>
        <w:jc w:val="both"/>
      </w:pPr>
      <w:r>
        <w:rPr/>
        <w:t xml:space="preserve"/>
      </w:r>
    </w:p>
    <w:p>
      <w:pPr>
        <w:jc w:val="both"/>
      </w:pPr>
      <w:r>
        <w:rPr/>
        <w:t xml:space="preserve">One potential bias in the article is the emphasis on TUV India's global presence and association with TÜV Nord Group, Germany. The article repeatedly mentions TUV India's coverage in various Indian cities and worldwide locations through its group subsidiaries. This emphasis on global reach may be intended to create a perception of credibility and reliability. However, it does not provide any evidence or specific examples to support these claims.</w:t>
      </w:r>
    </w:p>
    <w:p>
      <w:pPr>
        <w:jc w:val="both"/>
      </w:pPr>
      <w:r>
        <w:rPr/>
        <w:t xml:space="preserve"/>
      </w:r>
    </w:p>
    <w:p>
      <w:pPr>
        <w:jc w:val="both"/>
      </w:pPr>
      <w:r>
        <w:rPr/>
        <w:t xml:space="preserve">Additionally, the article lacks specific details about the technical inspection services provided by TUV India. It mentions that their engineers ensure that products or installations meet applicable requirements but does not elaborate on the specific criteria or standards used for assessment. This lack of information makes it difficult to evaluate the quality and effectiveness of their inspection services.</w:t>
      </w:r>
    </w:p>
    <w:p>
      <w:pPr>
        <w:jc w:val="both"/>
      </w:pPr>
      <w:r>
        <w:rPr/>
        <w:t xml:space="preserve"/>
      </w:r>
    </w:p>
    <w:p>
      <w:pPr>
        <w:jc w:val="both"/>
      </w:pPr>
      <w:r>
        <w:rPr/>
        <w:t xml:space="preserve">Furthermore, the article promotes TUV India as a preferred partner for Indian and multinational project companies without providing any objective evidence or customer testimonials to support this claim. This promotional content raises questions about the objectivity of the article and whether it is solely intended as a marketing tool for TUV India.</w:t>
      </w:r>
    </w:p>
    <w:p>
      <w:pPr>
        <w:jc w:val="both"/>
      </w:pPr>
      <w:r>
        <w:rPr/>
        <w:t xml:space="preserve"/>
      </w:r>
    </w:p>
    <w:p>
      <w:pPr>
        <w:jc w:val="both"/>
      </w:pPr>
      <w:r>
        <w:rPr/>
        <w:t xml:space="preserve">The article also fails to explore potential risks or limitations associated with third-party inspections. While it highlights the benefits of improving integrity, quality, efficiency, safety, health working conditions, and environmental impact of industrial activities through inspections, it does not mention any challenges or drawbacks that may arise during the inspection process.</w:t>
      </w:r>
    </w:p>
    <w:p>
      <w:pPr>
        <w:jc w:val="both"/>
      </w:pPr>
      <w:r>
        <w:rPr/>
        <w:t xml:space="preserve"/>
      </w:r>
    </w:p>
    <w:p>
      <w:pPr>
        <w:jc w:val="both"/>
      </w:pPr>
      <w:r>
        <w:rPr/>
        <w:t xml:space="preserve">Moreover, there is a lack of counterarguments or alternative perspectives presented in the article. It only presents TUV India's viewpoint without considering other opinions or approaches to third-party inspections. This one-sided reporting limits the reader's ability to make an informed judgment about the effectiveness and reliability of TUV India's services compared to other inspection agencies.</w:t>
      </w:r>
    </w:p>
    <w:p>
      <w:pPr>
        <w:jc w:val="both"/>
      </w:pPr>
      <w:r>
        <w:rPr/>
        <w:t xml:space="preserve"/>
      </w:r>
    </w:p>
    <w:p>
      <w:pPr>
        <w:jc w:val="both"/>
      </w:pPr>
      <w:r>
        <w:rPr/>
        <w:t xml:space="preserve">In conclusion, the article titled "Third Party Inspection and Verification | TUV INDIA" provides some information about TUV India's inspection services but exhibits potential biases, unsupported claims, promotional content, and a lack of critical analysis. It would benefit from providing more specific details about their inspection processes, presenting evidence for their claims, considering potential risks and limitations, and exploring alternative perspectives on third-party inspections.</w:t>
      </w:r>
    </w:p>
    <w:p>
      <w:pPr>
        <w:pStyle w:val="Heading1"/>
      </w:pPr>
      <w:bookmarkStart w:id="5" w:name="_Toc5"/>
      <w:r>
        <w:t>Topics for further research:</w:t>
      </w:r>
      <w:bookmarkEnd w:id="5"/>
    </w:p>
    <w:p>
      <w:pPr>
        <w:spacing w:after="0"/>
        <w:numPr>
          <w:ilvl w:val="0"/>
          <w:numId w:val="2"/>
        </w:numPr>
      </w:pPr>
      <w:r>
        <w:rPr/>
        <w:t xml:space="preserve">Technical criteria and standards for industrial inspections
</w:t>
      </w:r>
    </w:p>
    <w:p>
      <w:pPr>
        <w:spacing w:after="0"/>
        <w:numPr>
          <w:ilvl w:val="0"/>
          <w:numId w:val="2"/>
        </w:numPr>
      </w:pPr>
      <w:r>
        <w:rPr/>
        <w:t xml:space="preserve">Risks and limitations of third-party inspections
</w:t>
      </w:r>
    </w:p>
    <w:p>
      <w:pPr>
        <w:spacing w:after="0"/>
        <w:numPr>
          <w:ilvl w:val="0"/>
          <w:numId w:val="2"/>
        </w:numPr>
      </w:pPr>
      <w:r>
        <w:rPr/>
        <w:t xml:space="preserve">Comparison of TUV India's services with other inspection agencies
</w:t>
      </w:r>
    </w:p>
    <w:p>
      <w:pPr>
        <w:spacing w:after="0"/>
        <w:numPr>
          <w:ilvl w:val="0"/>
          <w:numId w:val="2"/>
        </w:numPr>
      </w:pPr>
      <w:r>
        <w:rPr/>
        <w:t xml:space="preserve">Customer testimonials for TUV India's inspection services
</w:t>
      </w:r>
    </w:p>
    <w:p>
      <w:pPr>
        <w:spacing w:after="0"/>
        <w:numPr>
          <w:ilvl w:val="0"/>
          <w:numId w:val="2"/>
        </w:numPr>
      </w:pPr>
      <w:r>
        <w:rPr/>
        <w:t xml:space="preserve">Challenges in the third-party inspection process
</w:t>
      </w:r>
    </w:p>
    <w:p>
      <w:pPr>
        <w:numPr>
          <w:ilvl w:val="0"/>
          <w:numId w:val="2"/>
        </w:numPr>
      </w:pPr>
      <w:r>
        <w:rPr/>
        <w:t xml:space="preserve">Alternative approaches to third-party inspections in industrial markets</w:t>
      </w:r>
    </w:p>
    <w:p>
      <w:pPr>
        <w:pStyle w:val="Heading1"/>
      </w:pPr>
      <w:bookmarkStart w:id="6" w:name="_Toc6"/>
      <w:r>
        <w:t>Report location:</w:t>
      </w:r>
      <w:bookmarkEnd w:id="6"/>
    </w:p>
    <w:p>
      <w:hyperlink r:id="rId8" w:history="1">
        <w:r>
          <w:rPr>
            <w:color w:val="2980b9"/>
            <w:u w:val="single"/>
          </w:rPr>
          <w:t xml:space="preserve">https://www.fullpicture.app/item/bc113d9802bdb3baceb703baf63ae61a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B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uv-nord.com/in/en/services/third-party-inspection/" TargetMode="External"/><Relationship Id="rId8" Type="http://schemas.openxmlformats.org/officeDocument/2006/relationships/hyperlink" Target="https://www.fullpicture.app/item/bc113d9802bdb3baceb703baf63ae6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2024-01-20T05:19:20+01:00</dcterms:created>
  <dcterms:modified xsi:type="dcterms:W3CDTF">2024-01-20T05:19:20+01:00</dcterms:modified>
</cp:coreProperties>
</file>

<file path=docProps/custom.xml><?xml version="1.0" encoding="utf-8"?>
<Properties xmlns="http://schemas.openxmlformats.org/officeDocument/2006/custom-properties" xmlns:vt="http://schemas.openxmlformats.org/officeDocument/2006/docPropsVTypes"/>
</file>