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基于有限元极限平衡法的三维边坡稳定性 - 中国知网</w:t></w:r><w:br/><w:hyperlink r:id="rId7" w:history="1"><w:r><w:rPr><w:color w:val="2980b9"/><w:u w:val="single"/></w:rPr><w:t xml:space="preserve">https://kns.cnki.net/kcms2/article/abstract?v=3uoqIhG8C44YLTlOAiTRKibYlV5Vjs7iJTKGjg9uTdeTsOI_ra5_Xdh_SdnoGY-hPXjMATWSW7iy8PLqzcK53wRBuKU2EJ0m&uniplatform=NZKPT</w:t></w:r></w:hyperlink></w:p><w:p><w:pPr><w:pStyle w:val="Heading1"/></w:pPr><w:bookmarkStart w:id="2" w:name="_Toc2"/><w:r><w:t>Article summary:</w:t></w:r><w:bookmarkEnd w:id="2"/></w:p><w:p><w:pPr><w:jc w:val="both"/></w:pPr><w:r><w:rPr/><w:t xml:space="preserve">1. A 3D slope stability analysis method based on finite element elastoplastic stress field and limit equilibrium state is proposed.</w:t></w:r></w:p><w:p><w:pPr><w:jc w:val="both"/></w:pPr><w:r><w:rPr/><w:t xml:space="preserve">2. The sliding direction in 3D space is considered, and the overall limit equilibrium state of the soil on the sliding surface is equivalent to each point on the sliding surface being in a limit equilibrium state in the sliding direction.</w:t></w:r></w:p><w:p><w:pPr><w:jc w:val="both"/></w:pPr><w:r><w:rPr/><w:t xml:space="preserve">3. The local safety coefficient is defined as the ratio of shear strength to shear stress projection in the sliding direction, and it is transformed into an overall safety coefficient through the midpoint theorem based on the overall limit equilibrium condition of 3D slopes.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“Three-dimensional Slope Stability Based on Finite Element Limit Equilibrium Method” from China Knowledge Network provides a detailed overview of a new method for analyzing three-dimensional slope stability using finite element elastoplastic stress fields and limit equilibrium states. The article appears to be well researched and reliable, with its claims supported by evidence from case studies and experiments. It also provides references to other relevant research papers, which adds to its credibility. </w:t></w:r></w:p><w:p><w:pPr><w:jc w:val="both"/></w:pPr><w:r><w:rPr/><w:t xml:space="preserve">However, there are some potential biases that should be noted when considering this article. For example, it does not explore any counterarguments or present both sides equally; instead, it focuses solely on presenting its own findings without considering any opposing views or evidence that may contradict them. Additionally, some of its claims may be overly optimistic or exaggerated; while they are supported by evidence from case studies and experiments, more research would need to be done before these claims can be fully accepted as true. </w:t></w:r></w:p><w:p><w:pPr><w:jc w:val="both"/></w:pPr><w:r><w:rPr/><w:t xml:space="preserve">In conclusion, this article provides a comprehensive overview of a new method for analyzing three-dimensional slope stability using finite element elastoplastic stress fields and limit equilibrium states. While it appears to be well researched and reliable overall,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Three-dimensional slope stability analysis</w:t></w:r></w:p><w:p><w:pPr><w:spacing w:after="0"/><w:numPr><w:ilvl w:val="0"/><w:numId w:val="2"/></w:numPr></w:pPr><w:r><w:rPr/><w:t xml:space="preserve">Finite element elastoplastic stress fields</w:t></w:r></w:p><w:p><w:pPr><w:spacing w:after="0"/><w:numPr><w:ilvl w:val="0"/><w:numId w:val="2"/></w:numPr></w:pPr><w:r><w:rPr/><w:t xml:space="preserve">Limit equilibrium states</w:t></w:r></w:p><w:p><w:pPr><w:spacing w:after="0"/><w:numPr><w:ilvl w:val="0"/><w:numId w:val="2"/></w:numPr></w:pPr><w:r><w:rPr/><w:t xml:space="preserve">Counterarguments to three-dimensional slope stability</w:t></w:r></w:p><w:p><w:pPr><w:spacing w:after="0"/><w:numPr><w:ilvl w:val="0"/><w:numId w:val="2"/></w:numPr></w:pPr><w:r><w:rPr/><w:t xml:space="preserve">Alternative methods for slope stability analysis</w:t></w:r></w:p><w:p><w:pPr><w:numPr><w:ilvl w:val="0"/><w:numId w:val="2"/></w:numPr></w:pPr><w:r><w:rPr/><w:t xml:space="preserve">Research papers on three-dimensional slope stability</w:t></w:r></w:p><w:p><w:pPr><w:pStyle w:val="Heading1"/></w:pPr><w:bookmarkStart w:id="6" w:name="_Toc6"/><w:r><w:t>Report location:</w:t></w:r><w:bookmarkEnd w:id="6"/></w:p><w:p><w:hyperlink r:id="rId8" w:history="1"><w:r><w:rPr><w:color w:val="2980b9"/><w:u w:val="single"/></w:rPr><w:t xml:space="preserve">https://www.fullpicture.app/item/bc7629e3279a5539140e968f429ec3ff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01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h_SdnoGY-hPXjMATWSW7iy8PLqzcK53wRBuKU2EJ0m&amp;uniplatform=NZKPT" TargetMode="External"/><Relationship Id="rId8" Type="http://schemas.openxmlformats.org/officeDocument/2006/relationships/hyperlink" Target="https://www.fullpicture.app/item/bc7629e3279a5539140e968f429ec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2023-02-23T03:26:28+01:00</dcterms:created>
  <dcterms:modified xsi:type="dcterms:W3CDTF">2023-02-23T03:26:28+01:00</dcterms:modified>
</cp:coreProperties>
</file>

<file path=docProps/custom.xml><?xml version="1.0" encoding="utf-8"?>
<Properties xmlns="http://schemas.openxmlformats.org/officeDocument/2006/custom-properties" xmlns:vt="http://schemas.openxmlformats.org/officeDocument/2006/docPropsVTypes"/>
</file>