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difference between sex and gender? - Office for National Statistics</w:t>
      </w:r>
      <w:br/>
      <w:hyperlink r:id="rId7" w:history="1">
        <w:r>
          <w:rPr>
            <w:color w:val="2980b9"/>
            <w:u w:val="single"/>
          </w:rPr>
          <w:t xml:space="preserve">https://www.ons.gov.uk/economy/environmentalaccounts/articles/whatisthedifferencebetweensexandgender/2019-02-21</w:t>
        </w:r>
      </w:hyperlink>
    </w:p>
    <w:p>
      <w:pPr>
        <w:pStyle w:val="Heading1"/>
      </w:pPr>
      <w:bookmarkStart w:id="2" w:name="_Toc2"/>
      <w:r>
        <w:t>Article summary:</w:t>
      </w:r>
      <w:bookmarkEnd w:id="2"/>
    </w:p>
    <w:p>
      <w:pPr>
        <w:jc w:val="both"/>
      </w:pPr>
      <w:r>
        <w:rPr/>
        <w:t xml:space="preserve">1. This article explains the difference between sex and gender, and why it is important to understand these differences in research and data collection.</w:t>
      </w:r>
    </w:p>
    <w:p>
      <w:pPr>
        <w:jc w:val="both"/>
      </w:pPr>
      <w:r>
        <w:rPr/>
        <w:t xml:space="preserve">2. The UK government defines sex as referring to biological aspects of an individual determined by anatomy, chromosomes, hormones, etc., while gender is a social construction relating to behaviours and attributes based on labels of masculinity and femininity.</w:t>
      </w:r>
    </w:p>
    <w:p>
      <w:pPr>
        <w:jc w:val="both"/>
      </w:pPr>
      <w:r>
        <w:rPr/>
        <w:t xml:space="preserve">3. Gender is increasingly understood as not binary but on a spectrum, with growing numbers of people identifying as somewhere along a continuum between man and woman or as non-gendered.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is the Difference Between Sex and Gender?” from the Office for National Statistics provides an overview of the definitions of sex and gender, their differences, variations in sex characteristics, transgender issues, how they relate to Sustainable Development Goals (SDGs), data collection benefits and complexities, UK data collection practices, and a summary. The article is written in an informative manner that provides readers with a basic understanding of the concepts discussed. </w:t>
      </w:r>
    </w:p>
    <w:p>
      <w:pPr>
        <w:jc w:val="both"/>
      </w:pPr>
      <w:r>
        <w:rPr/>
        <w:t xml:space="preserve">The article does provide some information about potential biases or one-sided reporting; however, it does not explore counterarguments or present both sides equally. Additionally, there are some unsupported claims made throughout the article that could be further explored with evidence or examples. For example, when discussing gender identity being different from sexual identity there is no evidence provided to support this claim. Furthermore, there are some points that are missing from consideration such as potential risks associated with collecting data on sex and gender which could be explored further in future articles. </w:t>
      </w:r>
    </w:p>
    <w:p>
      <w:pPr>
        <w:jc w:val="both"/>
      </w:pPr>
      <w:r>
        <w:rPr/>
        <w:t xml:space="preserve">In conclusion, this article provides readers with a basic understanding of the definitions of sex and gender as well as their differences; however it does not explore all aspects thoroughly enough to be considered completely reliable or trustworthy due to its lack of evidence for certain claims made throughout the article as well as its lack of exploration into potential risks associated with collecting data on sex and gender.</w:t>
      </w:r>
    </w:p>
    <w:p>
      <w:pPr>
        <w:pStyle w:val="Heading1"/>
      </w:pPr>
      <w:bookmarkStart w:id="5" w:name="_Toc5"/>
      <w:r>
        <w:t>Topics for further research:</w:t>
      </w:r>
      <w:bookmarkEnd w:id="5"/>
    </w:p>
    <w:p>
      <w:pPr>
        <w:spacing w:after="0"/>
        <w:numPr>
          <w:ilvl w:val="0"/>
          <w:numId w:val="2"/>
        </w:numPr>
      </w:pPr>
      <w:r>
        <w:rPr/>
        <w:t xml:space="preserve">Gender identity vs. sexual identity</w:t>
      </w:r>
    </w:p>
    <w:p>
      <w:pPr>
        <w:spacing w:after="0"/>
        <w:numPr>
          <w:ilvl w:val="0"/>
          <w:numId w:val="2"/>
        </w:numPr>
      </w:pPr>
      <w:r>
        <w:rPr/>
        <w:t xml:space="preserve">Potential risks of collecting data on sex and gender</w:t>
      </w:r>
    </w:p>
    <w:p>
      <w:pPr>
        <w:spacing w:after="0"/>
        <w:numPr>
          <w:ilvl w:val="0"/>
          <w:numId w:val="2"/>
        </w:numPr>
      </w:pPr>
      <w:r>
        <w:rPr/>
        <w:t xml:space="preserve">Gender and Sustainable Development Goals</w:t>
      </w:r>
    </w:p>
    <w:p>
      <w:pPr>
        <w:spacing w:after="0"/>
        <w:numPr>
          <w:ilvl w:val="0"/>
          <w:numId w:val="2"/>
        </w:numPr>
      </w:pPr>
      <w:r>
        <w:rPr/>
        <w:t xml:space="preserve">Gender data collection complexities</w:t>
      </w:r>
    </w:p>
    <w:p>
      <w:pPr>
        <w:spacing w:after="0"/>
        <w:numPr>
          <w:ilvl w:val="0"/>
          <w:numId w:val="2"/>
        </w:numPr>
      </w:pPr>
      <w:r>
        <w:rPr/>
        <w:t xml:space="preserve">Gender data collection benefits</w:t>
      </w:r>
    </w:p>
    <w:p>
      <w:pPr>
        <w:numPr>
          <w:ilvl w:val="0"/>
          <w:numId w:val="2"/>
        </w:numPr>
      </w:pPr>
      <w:r>
        <w:rPr/>
        <w:t xml:space="preserve">Gender data collection practices in the UK</w:t>
      </w:r>
    </w:p>
    <w:p>
      <w:pPr>
        <w:pStyle w:val="Heading1"/>
      </w:pPr>
      <w:bookmarkStart w:id="6" w:name="_Toc6"/>
      <w:r>
        <w:t>Report location:</w:t>
      </w:r>
      <w:bookmarkEnd w:id="6"/>
    </w:p>
    <w:p>
      <w:hyperlink r:id="rId8" w:history="1">
        <w:r>
          <w:rPr>
            <w:color w:val="2980b9"/>
            <w:u w:val="single"/>
          </w:rPr>
          <w:t xml:space="preserve">https://www.fullpicture.app/item/bca761ae2a1a36b12c95068e3b4485cf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D2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s.gov.uk/economy/environmentalaccounts/articles/whatisthedifferencebetweensexandgender/2019-02-21" TargetMode="External"/><Relationship Id="rId8" Type="http://schemas.openxmlformats.org/officeDocument/2006/relationships/hyperlink" Target="https://www.fullpicture.app/item/bca761ae2a1a36b12c95068e3b4485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2023-02-21T17:02:59+01:00</dcterms:created>
  <dcterms:modified xsi:type="dcterms:W3CDTF">2023-02-21T17:02:59+01:00</dcterms:modified>
</cp:coreProperties>
</file>

<file path=docProps/custom.xml><?xml version="1.0" encoding="utf-8"?>
<Properties xmlns="http://schemas.openxmlformats.org/officeDocument/2006/custom-properties" xmlns:vt="http://schemas.openxmlformats.org/officeDocument/2006/docPropsVTypes"/>
</file>