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Start Affiliate Marketing in 2023 (7 Simple Steps)</w:t>
      </w:r>
      <w:br/>
      <w:hyperlink r:id="rId7" w:history="1">
        <w:r>
          <w:rPr>
            <w:color w:val="2980b9"/>
            <w:u w:val="single"/>
          </w:rPr>
          <w:t xml:space="preserve">https://affilimate.com/blog/affiliate-marketing/</w:t>
        </w:r>
      </w:hyperlink>
    </w:p>
    <w:p>
      <w:pPr>
        <w:pStyle w:val="Heading1"/>
      </w:pPr>
      <w:bookmarkStart w:id="2" w:name="_Toc2"/>
      <w:r>
        <w:t>Article summary:</w:t>
      </w:r>
      <w:bookmarkEnd w:id="2"/>
    </w:p>
    <w:p>
      <w:pPr>
        <w:jc w:val="both"/>
      </w:pPr>
      <w:r>
        <w:rPr/>
        <w:t xml:space="preserve">1. Affiliate marketing is a business model where brands share revenue with publishers and content creators in exchange for leads and sales.</w:t>
      </w:r>
    </w:p>
    <w:p>
      <w:pPr>
        <w:jc w:val="both"/>
      </w:pPr>
      <w:r>
        <w:rPr/>
        <w:t xml:space="preserve">2. Choosing the right niche, platform, and affiliate programs are crucial steps to starting affiliate marketing.</w:t>
      </w:r>
    </w:p>
    <w:p>
      <w:pPr>
        <w:jc w:val="both"/>
      </w:pPr>
      <w:r>
        <w:rPr/>
        <w:t xml:space="preserve">3. Earning potential in affiliate marketing depends on factors such as niche selection, commission rates, and competition.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Start Affiliate Marketing in 2023 (7 Simple Steps)" provides a comprehensive guide for beginners on how to start affiliate marketing. However, the article has some potential biases and missing points of consideration.</w:t>
      </w:r>
    </w:p>
    <w:p>
      <w:pPr>
        <w:jc w:val="both"/>
      </w:pPr>
      <w:r>
        <w:rPr/>
        <w:t xml:space="preserve"/>
      </w:r>
    </w:p>
    <w:p>
      <w:pPr>
        <w:jc w:val="both"/>
      </w:pPr>
      <w:r>
        <w:rPr/>
        <w:t xml:space="preserve">Firstly, the article emphasizes the earning potential of affiliate marketing without mentioning the risks involved. While it is true that affiliate marketing can be lucrative, it is also important to note that success is not guaranteed and there are risks such as program cancellations or changes in commission rates.</w:t>
      </w:r>
    </w:p>
    <w:p>
      <w:pPr>
        <w:jc w:val="both"/>
      </w:pPr>
      <w:r>
        <w:rPr/>
        <w:t xml:space="preserve"/>
      </w:r>
    </w:p>
    <w:p>
      <w:pPr>
        <w:jc w:val="both"/>
      </w:pPr>
      <w:r>
        <w:rPr/>
        <w:t xml:space="preserve">Secondly, the article suggests that anyone can become a successful affiliate marketer with the right resources, but fails to mention that it requires hard work, dedication, and a solid understanding of digital marketing strategies.</w:t>
      </w:r>
    </w:p>
    <w:p>
      <w:pPr>
        <w:jc w:val="both"/>
      </w:pPr>
      <w:r>
        <w:rPr/>
        <w:t xml:space="preserve"/>
      </w:r>
    </w:p>
    <w:p>
      <w:pPr>
        <w:jc w:val="both"/>
      </w:pPr>
      <w:r>
        <w:rPr/>
        <w:t xml:space="preserve">Thirdly, the article focuses heavily on choosing a profitable niche and picking high-paying affiliate programs without considering other factors such as audience relevance and alignment with personal values. It is important for affiliates to choose programs that align with their brand and provide value to their audience.</w:t>
      </w:r>
    </w:p>
    <w:p>
      <w:pPr>
        <w:jc w:val="both"/>
      </w:pPr>
      <w:r>
        <w:rPr/>
        <w:t xml:space="preserve"/>
      </w:r>
    </w:p>
    <w:p>
      <w:pPr>
        <w:jc w:val="both"/>
      </w:pPr>
      <w:r>
        <w:rPr/>
        <w:t xml:space="preserve">Fourthly, while the article briefly mentions cookie duration and competition as factors to consider when choosing affiliate programs, it does not delve deeper into other important considerations such as program terms and conditions, payment methods, and support provided by the program.</w:t>
      </w:r>
    </w:p>
    <w:p>
      <w:pPr>
        <w:jc w:val="both"/>
      </w:pPr>
      <w:r>
        <w:rPr/>
        <w:t xml:space="preserve"/>
      </w:r>
    </w:p>
    <w:p>
      <w:pPr>
        <w:jc w:val="both"/>
      </w:pPr>
      <w:r>
        <w:rPr/>
        <w:t xml:space="preserve">Lastly, the article promotes certain tools and platforms without exploring alternative options or presenting counterarguments. For example, while YouTube can be a great platform for affiliates, it may not be suitable for everyone depending on their niche and content strategy.</w:t>
      </w:r>
    </w:p>
    <w:p>
      <w:pPr>
        <w:jc w:val="both"/>
      </w:pPr>
      <w:r>
        <w:rPr/>
        <w:t xml:space="preserve"/>
      </w:r>
    </w:p>
    <w:p>
      <w:pPr>
        <w:jc w:val="both"/>
      </w:pPr>
      <w:r>
        <w:rPr/>
        <w:t xml:space="preserve">Overall, while the article provides useful information for beginners on how to start affiliate marketing, it could benefit from a more balanced approach that considers both potential benefits and risks of affiliate marketing.</w:t>
      </w:r>
    </w:p>
    <w:p>
      <w:pPr>
        <w:pStyle w:val="Heading1"/>
      </w:pPr>
      <w:bookmarkStart w:id="5" w:name="_Toc5"/>
      <w:r>
        <w:t>Topics for further research:</w:t>
      </w:r>
      <w:bookmarkEnd w:id="5"/>
    </w:p>
    <w:p>
      <w:pPr>
        <w:spacing w:after="0"/>
        <w:numPr>
          <w:ilvl w:val="0"/>
          <w:numId w:val="2"/>
        </w:numPr>
      </w:pPr>
      <w:r>
        <w:rPr/>
        <w:t xml:space="preserve">Risks of affiliate marketing
</w:t>
      </w:r>
    </w:p>
    <w:p>
      <w:pPr>
        <w:spacing w:after="0"/>
        <w:numPr>
          <w:ilvl w:val="0"/>
          <w:numId w:val="2"/>
        </w:numPr>
      </w:pPr>
      <w:r>
        <w:rPr/>
        <w:t xml:space="preserve">Digital marketing strategies for affiliate marketing
</w:t>
      </w:r>
    </w:p>
    <w:p>
      <w:pPr>
        <w:spacing w:after="0"/>
        <w:numPr>
          <w:ilvl w:val="0"/>
          <w:numId w:val="2"/>
        </w:numPr>
      </w:pPr>
      <w:r>
        <w:rPr/>
        <w:t xml:space="preserve">Importance of audience relevance and personal values in affiliate marketing
</w:t>
      </w:r>
    </w:p>
    <w:p>
      <w:pPr>
        <w:spacing w:after="0"/>
        <w:numPr>
          <w:ilvl w:val="0"/>
          <w:numId w:val="2"/>
        </w:numPr>
      </w:pPr>
      <w:r>
        <w:rPr/>
        <w:t xml:space="preserve">Considerations when choosing affiliate programs
</w:t>
      </w:r>
    </w:p>
    <w:p>
      <w:pPr>
        <w:spacing w:after="0"/>
        <w:numPr>
          <w:ilvl w:val="0"/>
          <w:numId w:val="2"/>
        </w:numPr>
      </w:pPr>
      <w:r>
        <w:rPr/>
        <w:t xml:space="preserve">Alternative options to YouTube for affiliate marketing
</w:t>
      </w:r>
    </w:p>
    <w:p>
      <w:pPr>
        <w:numPr>
          <w:ilvl w:val="0"/>
          <w:numId w:val="2"/>
        </w:numPr>
      </w:pPr>
      <w:r>
        <w:rPr/>
        <w:t xml:space="preserve">Balanced approach to affiliate marketing</w:t>
      </w:r>
    </w:p>
    <w:p>
      <w:pPr>
        <w:pStyle w:val="Heading1"/>
      </w:pPr>
      <w:bookmarkStart w:id="6" w:name="_Toc6"/>
      <w:r>
        <w:t>Report location:</w:t>
      </w:r>
      <w:bookmarkEnd w:id="6"/>
    </w:p>
    <w:p>
      <w:hyperlink r:id="rId8" w:history="1">
        <w:r>
          <w:rPr>
            <w:color w:val="2980b9"/>
            <w:u w:val="single"/>
          </w:rPr>
          <w:t xml:space="preserve">https://www.fullpicture.app/item/bcd94a30277e70e9c8468b23960ba55f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7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ffilimate.com/blog/affiliate-marketing/" TargetMode="External"/><Relationship Id="rId8" Type="http://schemas.openxmlformats.org/officeDocument/2006/relationships/hyperlink" Target="https://www.fullpicture.app/item/bcd94a30277e70e9c8468b23960ba5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2023-12-17T06:03:59+01:00</dcterms:created>
  <dcterms:modified xsi:type="dcterms:W3CDTF">2023-12-17T06:03:59+01:00</dcterms:modified>
</cp:coreProperties>
</file>

<file path=docProps/custom.xml><?xml version="1.0" encoding="utf-8"?>
<Properties xmlns="http://schemas.openxmlformats.org/officeDocument/2006/custom-properties" xmlns:vt="http://schemas.openxmlformats.org/officeDocument/2006/docPropsVTypes"/>
</file>