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High-speed FPGA-GPU processing for 3D-OCT imaging | IEEE Conference Publication | IEEE Xplore</w:t>
      </w:r>
      <w:br/>
      <w:hyperlink r:id="rId7" w:history="1">
        <w:r>
          <w:rPr>
            <w:color w:val="2980b9"/>
            <w:u w:val="single"/>
          </w:rPr>
          <w:t xml:space="preserve">https://ieeexplore.ieee.org/abstract/document/8322904</w:t>
        </w:r>
      </w:hyperlink>
    </w:p>
    <w:p>
      <w:pPr>
        <w:pStyle w:val="Heading1"/>
      </w:pPr>
      <w:bookmarkStart w:id="2" w:name="_Toc2"/>
      <w:r>
        <w:t>Article summary:</w:t>
      </w:r>
      <w:bookmarkEnd w:id="2"/>
    </w:p>
    <w:p>
      <w:pPr>
        <w:jc w:val="both"/>
      </w:pPr>
      <w:r>
        <w:rPr/>
        <w:t xml:space="preserve">1. This paper proposes a real-time image acquisition and pre-processing FPGA via LabVIEW with GPU-based acceleration.</w:t>
      </w:r>
    </w:p>
    <w:p>
      <w:pPr>
        <w:jc w:val="both"/>
      </w:pPr>
      <w:r>
        <w:rPr/>
        <w:t xml:space="preserve">2. Results showed that, by applying GPU acceleration to the tomographic inspection of biological samples, SD-OCT imaging in excess of 40 frames/s (FPS) for the NVIDIA M6000 GPU-accelerated SD-OCT with frame size 4096 (axial) × 512 (lateral) becomes feasible.</w:t>
      </w:r>
    </w:p>
    <w:p>
      <w:pPr>
        <w:jc w:val="both"/>
      </w:pPr>
      <w:r>
        <w:rPr/>
        <w:t xml:space="preserve">3. The high-speed data processing phase consists of data acquisition and pre-processing via the LabView Fpga, and subsequent data post-processing via the NVIDIA GPU.</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high speed FPGA-GPU processing for 3D OCT imaging. The authors provide evidence to support their claims, such as results from experiments conducted using the proposed architecture and detailed descriptions of the components used in the system. Additionally, they cite relevant literature to back up their assertions and provide an overview of related topics such as time domain OCT and spectral domain OCT. </w:t>
      </w:r>
    </w:p>
    <w:p>
      <w:pPr>
        <w:jc w:val="both"/>
      </w:pPr>
      <w:r>
        <w:rPr/>
        <w:t xml:space="preserve">The article does not appear to be biased or one sided in its reporting; it presents both sides equally and provides counterarguments where appropriate. Furthermore, there is no promotional content or partiality present in the article; instead, it focuses solely on providing accurate information about 3D OCT imaging technology. </w:t>
      </w:r>
    </w:p>
    <w:p>
      <w:pPr>
        <w:jc w:val="both"/>
      </w:pPr>
      <w:r>
        <w:rPr/>
        <w:t xml:space="preserve">The only potential issue with this article is that it does not discuss any possible risks associated with using this technology; however, this is likely due to space constraints rather than any intentional omission on behalf of the authors. All in all, this article can be considered a trustworthy source of information on high speed FPGA-GPU processing for 3D OCT imaging.</w:t>
      </w:r>
    </w:p>
    <w:p>
      <w:pPr>
        <w:pStyle w:val="Heading1"/>
      </w:pPr>
      <w:bookmarkStart w:id="5" w:name="_Toc5"/>
      <w:r>
        <w:t>Topics for further research:</w:t>
      </w:r>
      <w:bookmarkEnd w:id="5"/>
    </w:p>
    <w:p>
      <w:pPr>
        <w:spacing w:after="0"/>
        <w:numPr>
          <w:ilvl w:val="0"/>
          <w:numId w:val="2"/>
        </w:numPr>
      </w:pPr>
      <w:r>
        <w:rPr/>
        <w:t xml:space="preserve">Time domain OCT risks</w:t>
      </w:r>
    </w:p>
    <w:p>
      <w:pPr>
        <w:spacing w:after="0"/>
        <w:numPr>
          <w:ilvl w:val="0"/>
          <w:numId w:val="2"/>
        </w:numPr>
      </w:pPr>
      <w:r>
        <w:rPr/>
        <w:t xml:space="preserve">Spectral domain OCT risks</w:t>
      </w:r>
    </w:p>
    <w:p>
      <w:pPr>
        <w:spacing w:after="0"/>
        <w:numPr>
          <w:ilvl w:val="0"/>
          <w:numId w:val="2"/>
        </w:numPr>
      </w:pPr>
      <w:r>
        <w:rPr/>
        <w:t xml:space="preserve">FPGA-GPU processing safety</w:t>
      </w:r>
    </w:p>
    <w:p>
      <w:pPr>
        <w:spacing w:after="0"/>
        <w:numPr>
          <w:ilvl w:val="0"/>
          <w:numId w:val="2"/>
        </w:numPr>
      </w:pPr>
      <w:r>
        <w:rPr/>
        <w:t xml:space="preserve">3D OCT imaging safety</w:t>
      </w:r>
    </w:p>
    <w:p>
      <w:pPr>
        <w:spacing w:after="0"/>
        <w:numPr>
          <w:ilvl w:val="0"/>
          <w:numId w:val="2"/>
        </w:numPr>
      </w:pPr>
      <w:r>
        <w:rPr/>
        <w:t xml:space="preserve">High speed FPGA-GPU processing applications</w:t>
      </w:r>
    </w:p>
    <w:p>
      <w:pPr>
        <w:numPr>
          <w:ilvl w:val="0"/>
          <w:numId w:val="2"/>
        </w:numPr>
      </w:pPr>
      <w:r>
        <w:rPr/>
        <w:t xml:space="preserve">3D OCT imaging applications</w:t>
      </w:r>
    </w:p>
    <w:p>
      <w:pPr>
        <w:pStyle w:val="Heading1"/>
      </w:pPr>
      <w:bookmarkStart w:id="6" w:name="_Toc6"/>
      <w:r>
        <w:t>Report location:</w:t>
      </w:r>
      <w:bookmarkEnd w:id="6"/>
    </w:p>
    <w:p>
      <w:hyperlink r:id="rId8" w:history="1">
        <w:r>
          <w:rPr>
            <w:color w:val="2980b9"/>
            <w:u w:val="single"/>
          </w:rPr>
          <w:t xml:space="preserve">https://www.fullpicture.app/item/bd116991dbc9b4ef69d3c86d6123d12f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A9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322904" TargetMode="External"/><Relationship Id="rId8" Type="http://schemas.openxmlformats.org/officeDocument/2006/relationships/hyperlink" Target="https://www.fullpicture.app/item/bd116991dbc9b4ef69d3c86d6123d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2023-02-23T14:43:12+01:00</dcterms:created>
  <dcterms:modified xsi:type="dcterms:W3CDTF">2023-02-23T14:43:12+01:00</dcterms:modified>
</cp:coreProperties>
</file>

<file path=docProps/custom.xml><?xml version="1.0" encoding="utf-8"?>
<Properties xmlns="http://schemas.openxmlformats.org/officeDocument/2006/custom-properties" xmlns:vt="http://schemas.openxmlformats.org/officeDocument/2006/docPropsVTypes"/>
</file>