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Arthroscopic Coracoclavicular and Acromioclavicular Stabilization of Acute Acromioclavicular Joint Dislocation By Suspensory Fixation System - PubMed</w:t>
      </w:r>
      <w:br/>
      <w:hyperlink r:id="rId7" w:history="1">
        <w:r>
          <w:rPr>
            <w:color w:val="2980b9"/>
            <w:u w:val="single"/>
          </w:rPr>
          <w:t xml:space="preserve">https://pubmed.ncbi.nlm.nih.gov/31334018/</w:t>
        </w:r>
      </w:hyperlink>
    </w:p>
    <w:p>
      <w:pPr>
        <w:pStyle w:val="Heading1"/>
      </w:pPr>
      <w:bookmarkStart w:id="2" w:name="_Toc2"/>
      <w:r>
        <w:t>Article summary:</w:t>
      </w:r>
      <w:bookmarkEnd w:id="2"/>
    </w:p>
    <w:p>
      <w:pPr>
        <w:jc w:val="both"/>
      </w:pPr>
      <w:r>
        <w:rPr/>
        <w:t xml:space="preserve">1. An arthroscopic technique is presented to stabilize acute acromioclavicular joint dislocations in both the vertical and horizontal planes.</w:t>
      </w:r>
    </w:p>
    <w:p>
      <w:pPr>
        <w:jc w:val="both"/>
      </w:pPr>
      <w:r>
        <w:rPr/>
        <w:t xml:space="preserve">2. The technique involves coracoclavicular suspension with a Dog Bone fiber tape, as well as an acromioclavicular cerclage.</w:t>
      </w:r>
    </w:p>
    <w:p>
      <w:pPr>
        <w:jc w:val="both"/>
      </w:pPr>
      <w:r>
        <w:rPr/>
        <w:t xml:space="preserve">3. The procedure is demonstrated through figures and diagrams, and similar articles are provided for further reference.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arthroscopic technique used to stabilize acute acromioclavicular joint dislocations in both the vertical and horizontal planes. The procedure is clearly explained through figures and diagrams, which makes it easy to understand. Furthermore, similar articles are provided for further reference, which adds to the credibility of the article.</w:t>
      </w:r>
    </w:p>
    <w:p>
      <w:pPr>
        <w:jc w:val="both"/>
      </w:pPr>
      <w:r>
        <w:rPr/>
        <w:t xml:space="preserve">However, there are some potential biases that should be noted. For example, the article does not provide any evidence or research to support its claims about the effectiveness of this technique compared to conventional coracoclavicular suspension techniques. Additionally, there is no discussion of possible risks associated with this procedure or any counterarguments that could be made against it. Finally, there is no mention of any alternative treatments or procedures that could be used instead of this one.</w:t>
      </w:r>
    </w:p>
    <w:p>
      <w:pPr>
        <w:pStyle w:val="Heading1"/>
      </w:pPr>
      <w:bookmarkStart w:id="5" w:name="_Toc5"/>
      <w:r>
        <w:t>Topics for further research:</w:t>
      </w:r>
      <w:bookmarkEnd w:id="5"/>
    </w:p>
    <w:p>
      <w:pPr>
        <w:spacing w:after="0"/>
        <w:numPr>
          <w:ilvl w:val="0"/>
          <w:numId w:val="2"/>
        </w:numPr>
      </w:pPr>
      <w:r>
        <w:rPr/>
        <w:t xml:space="preserve">Acromioclavicular joint dislocation treatment</w:t>
      </w:r>
    </w:p>
    <w:p>
      <w:pPr>
        <w:spacing w:after="0"/>
        <w:numPr>
          <w:ilvl w:val="0"/>
          <w:numId w:val="2"/>
        </w:numPr>
      </w:pPr>
      <w:r>
        <w:rPr/>
        <w:t xml:space="preserve">Comparison of arthroscopic and coracoclavicular suspension techniques</w:t>
      </w:r>
    </w:p>
    <w:p>
      <w:pPr>
        <w:spacing w:after="0"/>
        <w:numPr>
          <w:ilvl w:val="0"/>
          <w:numId w:val="2"/>
        </w:numPr>
      </w:pPr>
      <w:r>
        <w:rPr/>
        <w:t xml:space="preserve">Risks associated with arthroscopic stabilization</w:t>
      </w:r>
    </w:p>
    <w:p>
      <w:pPr>
        <w:spacing w:after="0"/>
        <w:numPr>
          <w:ilvl w:val="0"/>
          <w:numId w:val="2"/>
        </w:numPr>
      </w:pPr>
      <w:r>
        <w:rPr/>
        <w:t xml:space="preserve">Alternative treatments for acromioclavicular joint dislocation</w:t>
      </w:r>
    </w:p>
    <w:p>
      <w:pPr>
        <w:spacing w:after="0"/>
        <w:numPr>
          <w:ilvl w:val="0"/>
          <w:numId w:val="2"/>
        </w:numPr>
      </w:pPr>
      <w:r>
        <w:rPr/>
        <w:t xml:space="preserve">Evidence for arthroscopic stabilization of acromioclavicular joint dislocation</w:t>
      </w:r>
    </w:p>
    <w:p>
      <w:pPr>
        <w:numPr>
          <w:ilvl w:val="0"/>
          <w:numId w:val="2"/>
        </w:numPr>
      </w:pPr>
      <w:r>
        <w:rPr/>
        <w:t xml:space="preserve">Counterarguments against arthroscopic stabilization of acromioclavicular joint dislocation</w:t>
      </w:r>
    </w:p>
    <w:p>
      <w:pPr>
        <w:pStyle w:val="Heading1"/>
      </w:pPr>
      <w:bookmarkStart w:id="6" w:name="_Toc6"/>
      <w:r>
        <w:t>Report location:</w:t>
      </w:r>
      <w:bookmarkEnd w:id="6"/>
    </w:p>
    <w:p>
      <w:hyperlink r:id="rId8" w:history="1">
        <w:r>
          <w:rPr>
            <w:color w:val="2980b9"/>
            <w:u w:val="single"/>
          </w:rPr>
          <w:t xml:space="preserve">https://www.fullpicture.app/item/bd2c3ac1e01f3b823a34030fb4106076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CF1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334018/" TargetMode="External"/><Relationship Id="rId8" Type="http://schemas.openxmlformats.org/officeDocument/2006/relationships/hyperlink" Target="https://www.fullpicture.app/item/bd2c3ac1e01f3b823a34030fb41060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2023-02-20T09:30:44+01:00</dcterms:created>
  <dcterms:modified xsi:type="dcterms:W3CDTF">2023-02-20T09:30:44+01:00</dcterms:modified>
</cp:coreProperties>
</file>

<file path=docProps/custom.xml><?xml version="1.0" encoding="utf-8"?>
<Properties xmlns="http://schemas.openxmlformats.org/officeDocument/2006/custom-properties" xmlns:vt="http://schemas.openxmlformats.org/officeDocument/2006/docPropsVTypes"/>
</file>