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mega trends die de economie de komende 10 jaar zullen beïnvloeden | Novicap</w:t>
      </w:r>
      <w:br/>
      <w:hyperlink r:id="rId7" w:history="1">
        <w:r>
          <w:rPr>
            <w:color w:val="2980b9"/>
            <w:u w:val="single"/>
          </w:rPr>
          <w:t xml:space="preserve">https://novicap.com/nl/blog/5-mega-trends-die-de-economie-de-komende-10-jaar-zullen-beinvloeden/</w:t>
        </w:r>
      </w:hyperlink>
    </w:p>
    <w:p>
      <w:pPr>
        <w:pStyle w:val="Heading1"/>
      </w:pPr>
      <w:bookmarkStart w:id="2" w:name="_Toc2"/>
      <w:r>
        <w:t>Article summary:</w:t>
      </w:r>
      <w:bookmarkEnd w:id="2"/>
    </w:p>
    <w:p>
      <w:pPr>
        <w:jc w:val="both"/>
      </w:pPr>
      <w:r>
        <w:rPr/>
        <w:t xml:space="preserve">1. Mega trends die de economie de komende 10 jaar zullen beïnvloeden zijn: revolutie in de energiesector, stijgende schuld en dichtere en ouder wordende bevolking.</w:t>
      </w:r>
    </w:p>
    <w:p>
      <w:pPr>
        <w:jc w:val="both"/>
      </w:pPr>
      <w:r>
        <w:rPr/>
        <w:t xml:space="preserve">2. Digitalisering en technologische revolutie zullen de werk- en productiesituatie veranderen.</w:t>
      </w:r>
    </w:p>
    <w:p>
      <w:pPr>
        <w:jc w:val="both"/>
      </w:pPr>
      <w:r>
        <w:rPr/>
        <w:t xml:space="preserve">3. China zal naar verwachting in 2030 de grootste mogendheid ter wereld zijn, wat gevolgen zal hebben voor internationale handelssituaties en economisch beleid.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tekst presenteert vijf mega trends die de economie de komende 10 jaar zullen beïnvloeden. Hoewel het artikel enkele interessante punten naar voren brengt, zijn er ook enkele tekortkomingen in de inhoud.</w:t>
      </w:r>
    </w:p>
    <w:p>
      <w:pPr>
        <w:jc w:val="both"/>
      </w:pPr>
      <w:r>
        <w:rPr/>
        <w:t xml:space="preserve"/>
      </w:r>
    </w:p>
    <w:p>
      <w:pPr>
        <w:jc w:val="both"/>
      </w:pPr>
      <w:r>
        <w:rPr/>
        <w:t xml:space="preserve">Ten eerste lijkt het artikel eenzijdig gericht op positieve ontwikkelingen en veranderingen, zonder veel aandacht te besteden aan mogelijke risico's of negatieve gevolgen van deze trends. Bijvoorbeeld, terwijl het beleid gericht op duurzaamheid wordt geprezen, wordt er weinig gezegd over de uitdagingen en obstakels die gepaard gaan met de overgang naar groene technologieën en industrieën.</w:t>
      </w:r>
    </w:p>
    <w:p>
      <w:pPr>
        <w:jc w:val="both"/>
      </w:pPr>
      <w:r>
        <w:rPr/>
        <w:t xml:space="preserve"/>
      </w:r>
    </w:p>
    <w:p>
      <w:pPr>
        <w:jc w:val="both"/>
      </w:pPr>
      <w:r>
        <w:rPr/>
        <w:t xml:space="preserve">Bovendien worden sommige beweringen niet ondersteund door voldoende bewijs of bronnen. Bijvoorbeeld, hoewel het artikel stelt dat China in 2030 de grootste mogendheid ter wereld zal zijn, wordt er geen duidelijke uitleg gegeven over hoe deze voorspelling is gedaan of welke factoren hierbij betrokken zijn.</w:t>
      </w:r>
    </w:p>
    <w:p>
      <w:pPr>
        <w:jc w:val="both"/>
      </w:pPr>
      <w:r>
        <w:rPr/>
        <w:t xml:space="preserve"/>
      </w:r>
    </w:p>
    <w:p>
      <w:pPr>
        <w:jc w:val="both"/>
      </w:pPr>
      <w:r>
        <w:rPr/>
        <w:t xml:space="preserve">Daarnaast lijkt het artikel soms promotioneel van aard te zijn, waarbij Novicap (de bron van het artikel) wordt genoemd als een oplossing voor financiële problemen tijdens de coronacrisis. Dit kan leiden tot twijfel over de objectiviteit van het artikel.</w:t>
      </w:r>
    </w:p>
    <w:p>
      <w:pPr>
        <w:jc w:val="both"/>
      </w:pPr>
      <w:r>
        <w:rPr/>
        <w:t xml:space="preserve"/>
      </w:r>
    </w:p>
    <w:p>
      <w:pPr>
        <w:jc w:val="both"/>
      </w:pPr>
      <w:r>
        <w:rPr/>
        <w:t xml:space="preserve">Tot slot lijkt het alsof sommige belangrijke kwesties niet worden besproken in dit artikel. Zoals bijvoorbeeld hoe geopolitieke spanningen tussen landen invloed kunnen hebben op economische ontwikkelingen of hoe sociale ongelijkheid kan toenemen als gevolg van bepaalde trends.</w:t>
      </w:r>
    </w:p>
    <w:p>
      <w:pPr>
        <w:jc w:val="both"/>
      </w:pPr>
      <w:r>
        <w:rPr/>
        <w:t xml:space="preserve"/>
      </w:r>
    </w:p>
    <w:p>
      <w:pPr>
        <w:jc w:val="both"/>
      </w:pPr>
      <w:r>
        <w:rPr/>
        <w:t xml:space="preserve">Kortom, hoewel dit artikel interessante ideeën naar voren brengt over toekomstige economische trends, is er ruimte voor verbetering wat betreft evenwichtige rapportage en onderbouwing van beweringen.</w:t>
      </w:r>
    </w:p>
    <w:p>
      <w:pPr>
        <w:pStyle w:val="Heading1"/>
      </w:pPr>
      <w:bookmarkStart w:id="5" w:name="_Toc5"/>
      <w:r>
        <w:t>Topics for further research:</w:t>
      </w:r>
      <w:bookmarkEnd w:id="5"/>
    </w:p>
    <w:p>
      <w:pPr>
        <w:spacing w:after="0"/>
        <w:numPr>
          <w:ilvl w:val="0"/>
          <w:numId w:val="2"/>
        </w:numPr>
      </w:pPr>
      <w:r>
        <w:rPr/>
        <w:t xml:space="preserve">Geopolitieke spanningen en hun invloed op economische ontwikkelingen
</w:t>
      </w:r>
    </w:p>
    <w:p>
      <w:pPr>
        <w:spacing w:after="0"/>
        <w:numPr>
          <w:ilvl w:val="0"/>
          <w:numId w:val="2"/>
        </w:numPr>
      </w:pPr>
      <w:r>
        <w:rPr/>
        <w:t xml:space="preserve">Mogelijke negatieve gevolgen van de overgang naar groene technologieën en industrieën
</w:t>
      </w:r>
    </w:p>
    <w:p>
      <w:pPr>
        <w:spacing w:after="0"/>
        <w:numPr>
          <w:ilvl w:val="0"/>
          <w:numId w:val="2"/>
        </w:numPr>
      </w:pPr>
      <w:r>
        <w:rPr/>
        <w:t xml:space="preserve">Factoren die bijdragen aan de voorspelling dat China in 2030 de grootste mogendheid ter wereld zal zijn
</w:t>
      </w:r>
    </w:p>
    <w:p>
      <w:pPr>
        <w:spacing w:after="0"/>
        <w:numPr>
          <w:ilvl w:val="0"/>
          <w:numId w:val="2"/>
        </w:numPr>
      </w:pPr>
      <w:r>
        <w:rPr/>
        <w:t xml:space="preserve">Sociale ongelijkheid en hoe deze kan toenemen als gevolg van bepaalde trends
</w:t>
      </w:r>
    </w:p>
    <w:p>
      <w:pPr>
        <w:spacing w:after="0"/>
        <w:numPr>
          <w:ilvl w:val="0"/>
          <w:numId w:val="2"/>
        </w:numPr>
      </w:pPr>
      <w:r>
        <w:rPr/>
        <w:t xml:space="preserve">Andere oplossingen voor financiële problemen tijdens de coronacrisis dan Novicap
</w:t>
      </w:r>
    </w:p>
    <w:p>
      <w:pPr>
        <w:numPr>
          <w:ilvl w:val="0"/>
          <w:numId w:val="2"/>
        </w:numPr>
      </w:pPr>
      <w:r>
        <w:rPr/>
        <w:t xml:space="preserve">Kritische evaluaties van de vijf mega trends die in het artikel worden genoemd.</w:t>
      </w:r>
    </w:p>
    <w:p>
      <w:pPr>
        <w:pStyle w:val="Heading1"/>
      </w:pPr>
      <w:bookmarkStart w:id="6" w:name="_Toc6"/>
      <w:r>
        <w:t>Report location:</w:t>
      </w:r>
      <w:bookmarkEnd w:id="6"/>
    </w:p>
    <w:p>
      <w:hyperlink r:id="rId8" w:history="1">
        <w:r>
          <w:rPr>
            <w:color w:val="2980b9"/>
            <w:u w:val="single"/>
          </w:rPr>
          <w:t xml:space="preserve">https://www.fullpicture.app/item/bd48494cfcd65c152a63fe3e6e522bb3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8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icap.com/nl/blog/5-mega-trends-die-de-economie-de-komende-10-jaar-zullen-beinvloeden/" TargetMode="External"/><Relationship Id="rId8" Type="http://schemas.openxmlformats.org/officeDocument/2006/relationships/hyperlink" Target="https://www.fullpicture.app/item/bd48494cfcd65c152a63fe3e6e522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2024-01-01T21:12:27+01:00</dcterms:created>
  <dcterms:modified xsi:type="dcterms:W3CDTF">2024-01-01T21:12:27+01:00</dcterms:modified>
</cp:coreProperties>
</file>

<file path=docProps/custom.xml><?xml version="1.0" encoding="utf-8"?>
<Properties xmlns="http://schemas.openxmlformats.org/officeDocument/2006/custom-properties" xmlns:vt="http://schemas.openxmlformats.org/officeDocument/2006/docPropsVTypes"/>
</file>