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physical-based, data-driven and hybrid modeling approaches for evapotranspiration estimation - ScienceDirect</w:t>
      </w:r>
      <w:br/>
      <w:hyperlink r:id="rId7" w:history="1">
        <w:r>
          <w:rPr>
            <w:color w:val="2980b9"/>
            <w:u w:val="single"/>
          </w:rPr>
          <w:t xml:space="preserve">https://www.sciencedirect.com/science/article/abs/pii/S0022169421006405</w:t>
        </w:r>
      </w:hyperlink>
    </w:p>
    <w:p>
      <w:pPr>
        <w:pStyle w:val="Heading1"/>
      </w:pPr>
      <w:bookmarkStart w:id="2" w:name="_Toc2"/>
      <w:r>
        <w:t>Article summary:</w:t>
      </w:r>
      <w:bookmarkEnd w:id="2"/>
    </w:p>
    <w:p>
      <w:pPr>
        <w:jc w:val="both"/>
      </w:pPr>
      <w:r>
        <w:rPr/>
        <w:t xml:space="preserve">1. Evapotranspiration is an important part of the water cycle, energy balance, and carbon cycle.</w:t>
      </w:r>
    </w:p>
    <w:p>
      <w:pPr>
        <w:jc w:val="both"/>
      </w:pPr>
      <w:r>
        <w:rPr/>
        <w:t xml:space="preserve">2. There are two main methods for estimating evapotranspiration: physical-based models and data-driven models.</w:t>
      </w:r>
    </w:p>
    <w:p>
      <w:pPr>
        <w:jc w:val="both"/>
      </w:pPr>
      <w:r>
        <w:rPr/>
        <w:t xml:space="preserve">3. Hybrid modeling, which combines physical-based models and machine learning techniques, is a promising approach for complex science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different approaches to estimating evapotranspiration, including physical-based models, data-driven models, and hybrid modeling. The article is well written and provides a clear explanation of each approach with relevant examples. The article also acknowledges the limitations of current evapotranspiration models and discusses potential solutions such as parameterization schemes and energy imbalance-induced structure errors. </w:t>
      </w:r>
    </w:p>
    <w:p>
      <w:pPr>
        <w:jc w:val="both"/>
      </w:pPr>
      <w:r>
        <w:rPr/>
        <w:t xml:space="preserve">However, there are some potential biases in the article that should be noted. For example, the article does not provide any evidence or research to support its claims about the effectiveness of hybrid modeling as a solution to complex science problems. Additionally, while the article mentions potential risks associated with data-driven models such as weak interpretability and high risks of learning spurious relationships, it does not provide any evidence or research to back up these claims either. Furthermore, while the article mentions potential solutions such as parameterization schemes for physical-based models and energy imbalance-induced structure errors for data-driven models, it does not explore any counterarguments or alternative solutions that could be used instead. </w:t>
      </w:r>
    </w:p>
    <w:p>
      <w:pPr>
        <w:jc w:val="both"/>
      </w:pPr>
      <w:r>
        <w:rPr/>
        <w:t xml:space="preserve">In conclusion, while this article provides an informative overview of different approaches to estimating evapotranspiration,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Parameterization schemes for physical-based models</w:t>
      </w:r>
    </w:p>
    <w:p>
      <w:pPr>
        <w:spacing w:after="0"/>
        <w:numPr>
          <w:ilvl w:val="0"/>
          <w:numId w:val="2"/>
        </w:numPr>
      </w:pPr>
      <w:r>
        <w:rPr/>
        <w:t xml:space="preserve">Energy imbalance-induced structure errors</w:t>
      </w:r>
    </w:p>
    <w:p>
      <w:pPr>
        <w:spacing w:after="0"/>
        <w:numPr>
          <w:ilvl w:val="0"/>
          <w:numId w:val="2"/>
        </w:numPr>
      </w:pPr>
      <w:r>
        <w:rPr/>
        <w:t xml:space="preserve">Limitations of current evapotranspiration models</w:t>
      </w:r>
    </w:p>
    <w:p>
      <w:pPr>
        <w:spacing w:after="0"/>
        <w:numPr>
          <w:ilvl w:val="0"/>
          <w:numId w:val="2"/>
        </w:numPr>
      </w:pPr>
      <w:r>
        <w:rPr/>
        <w:t xml:space="preserve">Alternative solutions for estimating evapotranspiration</w:t>
      </w:r>
    </w:p>
    <w:p>
      <w:pPr>
        <w:spacing w:after="0"/>
        <w:numPr>
          <w:ilvl w:val="0"/>
          <w:numId w:val="2"/>
        </w:numPr>
      </w:pPr>
      <w:r>
        <w:rPr/>
        <w:t xml:space="preserve">Risks associated with data-driven models</w:t>
      </w:r>
    </w:p>
    <w:p>
      <w:pPr>
        <w:numPr>
          <w:ilvl w:val="0"/>
          <w:numId w:val="2"/>
        </w:numPr>
      </w:pPr>
      <w:r>
        <w:rPr/>
        <w:t xml:space="preserve">Effectiveness of hybrid modeling</w:t>
      </w:r>
    </w:p>
    <w:p>
      <w:pPr>
        <w:pStyle w:val="Heading1"/>
      </w:pPr>
      <w:bookmarkStart w:id="6" w:name="_Toc6"/>
      <w:r>
        <w:t>Report location:</w:t>
      </w:r>
      <w:bookmarkEnd w:id="6"/>
    </w:p>
    <w:p>
      <w:hyperlink r:id="rId8" w:history="1">
        <w:r>
          <w:rPr>
            <w:color w:val="2980b9"/>
            <w:u w:val="single"/>
          </w:rPr>
          <w:t xml:space="preserve">https://www.fullpicture.app/item/bd52b0eb5d2f5378ce7cbfae78237c78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C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21006405" TargetMode="External"/><Relationship Id="rId8" Type="http://schemas.openxmlformats.org/officeDocument/2006/relationships/hyperlink" Target="https://www.fullpicture.app/item/bd52b0eb5d2f5378ce7cbfae78237c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2023-02-18T02:26:52+01:00</dcterms:created>
  <dcterms:modified xsi:type="dcterms:W3CDTF">2023-02-18T02:26:52+01:00</dcterms:modified>
</cp:coreProperties>
</file>

<file path=docProps/custom.xml><?xml version="1.0" encoding="utf-8"?>
<Properties xmlns="http://schemas.openxmlformats.org/officeDocument/2006/custom-properties" xmlns:vt="http://schemas.openxmlformats.org/officeDocument/2006/docPropsVTypes"/>
</file>