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MSU Alert – MSU Alert Notifications</w:t>
      </w:r>
      <w:br/>
      <w:hyperlink r:id="rId7" w:history="1">
        <w:r>
          <w:rPr>
            <w:color w:val="2980b9"/>
            <w:u w:val="single"/>
          </w:rPr>
          <w:t xml:space="preserve">https://alert.msu.edu/</w:t>
        </w:r>
      </w:hyperlink>
    </w:p>
    <w:p>
      <w:pPr>
        <w:pStyle w:val="Heading1"/>
      </w:pPr>
      <w:bookmarkStart w:id="2" w:name="_Toc2"/>
      <w:r>
        <w:t>Article summary:</w:t>
      </w:r>
      <w:bookmarkEnd w:id="2"/>
    </w:p>
    <w:p>
      <w:pPr>
        <w:jc w:val="both"/>
      </w:pPr>
      <w:r>
        <w:rPr/>
        <w:t xml:space="preserve">1. The Michigan State University Police Department is responsible for issuing Timely Warning and Emergency Notification messages to the campus community.</w:t>
      </w:r>
    </w:p>
    <w:p>
      <w:pPr>
        <w:jc w:val="both"/>
      </w:pPr>
      <w:r>
        <w:rPr/>
        <w:t xml:space="preserve">2. These messages are intended to warn the community about certain crimes and notify it of potentially dangerous situations on or near campus.</w:t>
      </w:r>
    </w:p>
    <w:p>
      <w:pPr>
        <w:jc w:val="both"/>
      </w:pPr>
      <w:r>
        <w:rPr/>
        <w:t xml:space="preserve">3. MSU uses the Everbridge mass notification platform to provide time-sensitive messages, and non-MSU members can subscribe to the NIXLE channel for MSU ALERT notifications.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accurate information about the Michigan State University Police Department’s responsibility for issuing Timely Warning and Emergency Notification messages, as well as how these messages are intended to be used. It also provides clear instructions on how to access the Everbridge self-help portal in order to manage contact data and delivery methods, as well as how non-MSU members can subscribe to the NIXLE channel for MSU ALERT notifications. </w:t>
      </w:r>
    </w:p>
    <w:p>
      <w:pPr>
        <w:jc w:val="both"/>
      </w:pPr>
      <w:r>
        <w:rPr/>
        <w:t xml:space="preserve">The article does not appear to have any biases or one-sided reporting, nor does it make unsupported claims or omit points of consideration. All claims made in the article are supported by evidence, such as providing information about the Clery Act and its mandate of providing Timely Warnings and Emergency Notifications to the campus community. Additionally, all possible risks associated with using this system are noted in the article. </w:t>
      </w:r>
    </w:p>
    <w:p>
      <w:pPr>
        <w:jc w:val="both"/>
      </w:pPr>
      <w:r>
        <w:rPr/>
        <w:t xml:space="preserve">The only potential issue with this article is that it does not present both sides equally; however, since this is an informational piece about a specific service provided by MSU, there is no need for counterarguments or alternative perspectives on this topic. Furthermore, there is no promotional content included in this article; instead, it simply provides factual information about MSU Alert notifications and how they can be accessed by members of the university community.</w:t>
      </w:r>
    </w:p>
    <w:p>
      <w:pPr>
        <w:pStyle w:val="Heading1"/>
      </w:pPr>
      <w:bookmarkStart w:id="5" w:name="_Toc5"/>
      <w:r>
        <w:t>Topics for further research:</w:t>
      </w:r>
      <w:bookmarkEnd w:id="5"/>
    </w:p>
    <w:p>
      <w:pPr>
        <w:spacing w:after="0"/>
        <w:numPr>
          <w:ilvl w:val="0"/>
          <w:numId w:val="2"/>
        </w:numPr>
      </w:pPr>
      <w:r>
        <w:rPr/>
        <w:t xml:space="preserve">Clery Act requirements for Timely Warnings</w:t>
      </w:r>
    </w:p>
    <w:p>
      <w:pPr>
        <w:spacing w:after="0"/>
        <w:numPr>
          <w:ilvl w:val="0"/>
          <w:numId w:val="2"/>
        </w:numPr>
      </w:pPr>
      <w:r>
        <w:rPr/>
        <w:t xml:space="preserve">Everbridge self-help portal</w:t>
      </w:r>
    </w:p>
    <w:p>
      <w:pPr>
        <w:spacing w:after="0"/>
        <w:numPr>
          <w:ilvl w:val="0"/>
          <w:numId w:val="2"/>
        </w:numPr>
      </w:pPr>
      <w:r>
        <w:rPr/>
        <w:t xml:space="preserve">NIXLE channel for MSU ALERT notifications</w:t>
      </w:r>
    </w:p>
    <w:p>
      <w:pPr>
        <w:spacing w:after="0"/>
        <w:numPr>
          <w:ilvl w:val="0"/>
          <w:numId w:val="2"/>
        </w:numPr>
      </w:pPr>
      <w:r>
        <w:rPr/>
        <w:t xml:space="preserve">Emergency Notification procedures</w:t>
      </w:r>
    </w:p>
    <w:p>
      <w:pPr>
        <w:spacing w:after="0"/>
        <w:numPr>
          <w:ilvl w:val="0"/>
          <w:numId w:val="2"/>
        </w:numPr>
      </w:pPr>
      <w:r>
        <w:rPr/>
        <w:t xml:space="preserve">MSU Alert system security risks</w:t>
      </w:r>
    </w:p>
    <w:p>
      <w:pPr>
        <w:numPr>
          <w:ilvl w:val="0"/>
          <w:numId w:val="2"/>
        </w:numPr>
      </w:pPr>
      <w:r>
        <w:rPr/>
        <w:t xml:space="preserve">MSU Alert system benefits</w:t>
      </w:r>
    </w:p>
    <w:p>
      <w:pPr>
        <w:pStyle w:val="Heading1"/>
      </w:pPr>
      <w:bookmarkStart w:id="6" w:name="_Toc6"/>
      <w:r>
        <w:t>Report location:</w:t>
      </w:r>
      <w:bookmarkEnd w:id="6"/>
    </w:p>
    <w:p>
      <w:hyperlink r:id="rId8" w:history="1">
        <w:r>
          <w:rPr>
            <w:color w:val="2980b9"/>
            <w:u w:val="single"/>
          </w:rPr>
          <w:t xml:space="preserve">https://www.fullpicture.app/item/bd8d080a4b33a90092203118033f7dc9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7FBC6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lert.msu.edu/" TargetMode="External"/><Relationship Id="rId8" Type="http://schemas.openxmlformats.org/officeDocument/2006/relationships/hyperlink" Target="https://www.fullpicture.app/item/bd8d080a4b33a90092203118033f7dc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2023-02-23T16:24:26+01:00</dcterms:created>
  <dcterms:modified xsi:type="dcterms:W3CDTF">2023-02-23T16:24:26+01:00</dcterms:modified>
</cp:coreProperties>
</file>

<file path=docProps/custom.xml><?xml version="1.0" encoding="utf-8"?>
<Properties xmlns="http://schemas.openxmlformats.org/officeDocument/2006/custom-properties" xmlns:vt="http://schemas.openxmlformats.org/officeDocument/2006/docPropsVTypes"/>
</file>