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最容易发的5-6分生物/医学SCI期刊推荐 | BioWorld独家整理 - 知乎</w:t>
      </w:r>
      <w:br/>
      <w:hyperlink r:id="rId7" w:history="1">
        <w:r>
          <w:rPr>
            <w:color w:val="2980b9"/>
            <w:u w:val="single"/>
          </w:rPr>
          <w:t xml:space="preserve">https://zhuanlan.zhihu.com/p/90265852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本文总结了近两年国人发文最多的5-6分医学领域期刊，包括Oncotarget、J Exp Clin Canc Res、Cell Physiol Biochem、Cell Death&amp;Disease、Free Radical Bio Med和Stem Cells。</w:t>
      </w:r>
    </w:p>
    <w:p>
      <w:pPr>
        <w:jc w:val="both"/>
      </w:pPr>
      <w:r>
        <w:rPr/>
        <w:t xml:space="preserve">2. 文章考虑了这些期刊的文章数、国人发文比例、影响因子变化趋势等因素，并给出了投稿容易度和推荐度评级。</w:t>
      </w:r>
    </w:p>
    <w:p>
      <w:pPr>
        <w:jc w:val="both"/>
      </w:pPr>
      <w:r>
        <w:rPr/>
        <w:t xml:space="preserve">3. 这些期刊涵盖了肿瘤、miRNA、干细胞、临床等研究方向，其中一些期刊的自引率较高，而有些期刊的影响因子稳定上涨。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对于上述文章中推荐的5-6分生物/医学SCI期刊，可以进行以下批判性分析：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Oncotarget：文章提到该期刊影响因子可能会降到5分以内，但并未提供具体的证据或数据支持这一观点。此外，没有提及该期刊是否存在偏见或宣传内容。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J Exp Clin Canc Res：虽然国人发文比例较高，但并未提及其他国家的发文情况。此外，没有提供关于该期刊是否存在潜在偏见或宣传内容的信息。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Cell Physiol Biochem：虽然国人发文比例较高且投稿成功率相对较高，但自引率超过40%可能会影响其学术质量。文章未探讨该期刊是否存在片面报道或其他潜在偏见。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Cell Death&amp;Disease：虽然该杂志名声不错且影响因子稳定上涨，但并未提供关于其潜在偏见或宣传内容的信息。此外，没有探讨该期刊是否平等地呈现双方观点。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Free Radical Bio Med：文章未提供关于该期刊是否存在偏见、宣传内容或风险注意事项的信息。同时，没有探讨该期刊是否平等地呈现双方观点。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文章未对上述期刊进行全面的批判性分析，缺乏对其潜在偏见及来源、片面报道、无根据的主张、缺失的考虑点等方面的深入探讨。此外，文章也未提供足够的证据支持其推荐指数。因此，在参考这些推荐时需要保持谨慎，并进一步了解这些期刊的学术质量和可靠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Oncotarget impact factor evidence
</w:t>
      </w:r>
    </w:p>
    <w:p>
      <w:pPr>
        <w:spacing w:after="0"/>
        <w:numPr>
          <w:ilvl w:val="0"/>
          <w:numId w:val="2"/>
        </w:numPr>
      </w:pPr>
      <w:r>
        <w:rPr/>
        <w:t xml:space="preserve">Potential bias or promotion in Oncotarget
</w:t>
      </w:r>
    </w:p>
    <w:p>
      <w:pPr>
        <w:spacing w:after="0"/>
        <w:numPr>
          <w:ilvl w:val="0"/>
          <w:numId w:val="2"/>
        </w:numPr>
      </w:pPr>
      <w:r>
        <w:rPr/>
        <w:t xml:space="preserve">J Exp Clin Canc Res publication by other countries
</w:t>
      </w:r>
    </w:p>
    <w:p>
      <w:pPr>
        <w:spacing w:after="0"/>
        <w:numPr>
          <w:ilvl w:val="0"/>
          <w:numId w:val="2"/>
        </w:numPr>
      </w:pPr>
      <w:r>
        <w:rPr/>
        <w:t xml:space="preserve">Potential bias or promotion in J Exp Clin Canc Res
</w:t>
      </w:r>
    </w:p>
    <w:p>
      <w:pPr>
        <w:spacing w:after="0"/>
        <w:numPr>
          <w:ilvl w:val="0"/>
          <w:numId w:val="2"/>
        </w:numPr>
      </w:pPr>
      <w:r>
        <w:rPr/>
        <w:t xml:space="preserve">Cell Physiol Biochem high self-citation rate impact on academic quality
</w:t>
      </w:r>
    </w:p>
    <w:p>
      <w:pPr>
        <w:spacing w:after="0"/>
        <w:numPr>
          <w:ilvl w:val="0"/>
          <w:numId w:val="2"/>
        </w:numPr>
      </w:pPr>
      <w:r>
        <w:rPr/>
        <w:t xml:space="preserve">Potential bias or one-sided reporting in Cell Physiol Biochem
</w:t>
      </w:r>
    </w:p>
    <w:p>
      <w:pPr>
        <w:spacing w:after="0"/>
        <w:numPr>
          <w:ilvl w:val="0"/>
          <w:numId w:val="2"/>
        </w:numPr>
      </w:pPr>
      <w:r>
        <w:rPr/>
        <w:t xml:space="preserve">Cell Death&amp;Disease potential bias or promotion
</w:t>
      </w:r>
    </w:p>
    <w:p>
      <w:pPr>
        <w:spacing w:after="0"/>
        <w:numPr>
          <w:ilvl w:val="0"/>
          <w:numId w:val="2"/>
        </w:numPr>
      </w:pPr>
      <w:r>
        <w:rPr/>
        <w:t xml:space="preserve">Equal presentation of both sides in Cell Death&amp;Disease
</w:t>
      </w:r>
    </w:p>
    <w:p>
      <w:pPr>
        <w:spacing w:after="0"/>
        <w:numPr>
          <w:ilvl w:val="0"/>
          <w:numId w:val="2"/>
        </w:numPr>
      </w:pPr>
      <w:r>
        <w:rPr/>
        <w:t xml:space="preserve">Free Radical Bio Med potential bias or promotion
1</w:t>
      </w:r>
    </w:p>
    <w:p>
      <w:pPr>
        <w:numPr>
          <w:ilvl w:val="0"/>
          <w:numId w:val="2"/>
        </w:numPr>
      </w:pPr>
      <w:r>
        <w:rPr/>
        <w:t xml:space="preserve">Equal presentation of both sides in Free Radical Bio Med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https://www.fullpicture.app/item/be258135252d1e28fa5917ccace83a81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BD08C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huanlan.zhihu.com/p/90265852" TargetMode="External"/><Relationship Id="rId8" Type="http://schemas.openxmlformats.org/officeDocument/2006/relationships/hyperlink" Target="https://www.fullpicture.app/item/be258135252d1e28fa5917ccace83a8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2024-06-21T16:49:05+02:00</dcterms:created>
  <dcterms:modified xsi:type="dcterms:W3CDTF">2024-06-21T16:49:05+02:00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