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effect of organic ligands on chalcopyrite leaching in the aqueous medium of sulfuric acid‑hydrogen peroxide-ethylene glycol - ScienceDirect</w:t>
      </w:r>
      <w:br/>
      <w:hyperlink r:id="rId7" w:history="1">
        <w:r>
          <w:rPr>
            <w:color w:val="2980b9"/>
            <w:u w:val="single"/>
          </w:rPr>
          <w:t xml:space="preserve">https://www.sciencedirect.com/science/article/pii/S0304386X19310060?casa_token=rcSh4WbME7QAAAAA:EbECGHLzmxXqSb5gYIL2lru8C9QGE2EDIib9VGBZrm1MHv4YmJZkqvRSJ2dxrtrafIRRAnZw</w:t>
        </w:r>
      </w:hyperlink>
    </w:p>
    <w:p>
      <w:pPr>
        <w:pStyle w:val="Heading1"/>
      </w:pPr>
      <w:bookmarkStart w:id="2" w:name="_Toc2"/>
      <w:r>
        <w:t>Article summary:</w:t>
      </w:r>
      <w:bookmarkEnd w:id="2"/>
    </w:p>
    <w:p>
      <w:pPr>
        <w:jc w:val="both"/>
      </w:pPr>
      <w:r>
        <w:rPr/>
        <w:t xml:space="preserve">1. The addition of organic polar solvents in the aqueous solution of hydrogen peroxide and sulfuric acid increases the percentages of copper and iron leaching from chalcopyrite.</w:t>
      </w:r>
    </w:p>
    <w:p>
      <w:pPr>
        <w:jc w:val="both"/>
      </w:pPr>
      <w:r>
        <w:rPr/>
        <w:t xml:space="preserve">2. To optimize the copper leaching process, leaching studies with low concentrations of sulfuric acid and ethylene glycol with 1 M H2O2 have been carried out.</w:t>
      </w:r>
    </w:p>
    <w:p>
      <w:pPr>
        <w:jc w:val="both"/>
      </w:pPr>
      <w:r>
        <w:rPr/>
        <w:t xml:space="preserve">3. A two-stage copper leaching process is proposed which uses a H2SO4-H2O2-EG-oxalic acid leaching solution for the selective dissolution of iron and the formation of solid copper oxalate, followed by a H2SO4-H2O2-EG-EDTA leach solution to dissolve the copper oxalate and react with remaining chalcopyrite from the first stage.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research conducted on improving the efficiency of chalcopyrite leaching in an aqueous medium of sulfuric acid‑hydrogen peroxide-ethylene glycol. The article is well written and provides detailed information on the research conducted, including experimental conditions, results, and conclusions. The authors provide evidence to support their claims, such as references to previous studies that have been conducted on similar topics. Additionally, they provide detailed descriptions of their experiments and results, which makes it easy to follow their reasoning. </w:t>
      </w:r>
    </w:p>
    <w:p>
      <w:pPr>
        <w:jc w:val="both"/>
      </w:pPr>
      <w:r>
        <w:rPr/>
        <w:t xml:space="preserve">However, there are some potential biases in this article that should be noted. For example, while the authors do mention other organic solvents that have been studied for chalcopyrite leaching (such as methanol), they focus primarily on ethylene glycol due to its higher boiling point compared to methanol. This could lead to a bias towards ethylene glycol as being more suitable for industrial applications than other organic solvents. Additionally, while the authors do mention possible risks associated with using high concentrations of sulfuric acid and ethylene glycol in their experiments (such as low efficiency in purification processes), they do not explore these risks in detail or discuss potential solutions for mitigating them. </w:t>
      </w:r>
    </w:p>
    <w:p>
      <w:pPr>
        <w:jc w:val="both"/>
      </w:pPr>
      <w:r>
        <w:rPr/>
        <w:t xml:space="preserve">In conclusion, this article provides an overview of research conducted on improving chalcopyrite leaching efficiency in an aqueous medium containing sulfuric acid‑hydrogen peroxide-ethylene glycol. While it does provide evidence to support its claims and is generally well written,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Chalcopyrite leaching efficiency</w:t>
      </w:r>
    </w:p>
    <w:p>
      <w:pPr>
        <w:spacing w:after="0"/>
        <w:numPr>
          <w:ilvl w:val="0"/>
          <w:numId w:val="2"/>
        </w:numPr>
      </w:pPr>
      <w:r>
        <w:rPr/>
        <w:t xml:space="preserve">Sulfuric acid-hydrogen peroxide-ethylene glycol leaching</w:t>
      </w:r>
    </w:p>
    <w:p>
      <w:pPr>
        <w:spacing w:after="0"/>
        <w:numPr>
          <w:ilvl w:val="0"/>
          <w:numId w:val="2"/>
        </w:numPr>
      </w:pPr>
      <w:r>
        <w:rPr/>
        <w:t xml:space="preserve">Purification processes for chalcopyrite leaching</w:t>
      </w:r>
    </w:p>
    <w:p>
      <w:pPr>
        <w:spacing w:after="0"/>
        <w:numPr>
          <w:ilvl w:val="0"/>
          <w:numId w:val="2"/>
        </w:numPr>
      </w:pPr>
      <w:r>
        <w:rPr/>
        <w:t xml:space="preserve">Mitigation of risks associated with sulfuric acid and ethylene glycol</w:t>
      </w:r>
    </w:p>
    <w:p>
      <w:pPr>
        <w:spacing w:after="0"/>
        <w:numPr>
          <w:ilvl w:val="0"/>
          <w:numId w:val="2"/>
        </w:numPr>
      </w:pPr>
      <w:r>
        <w:rPr/>
        <w:t xml:space="preserve">Alternative organic solvents for chalcopyrite leaching</w:t>
      </w:r>
    </w:p>
    <w:p>
      <w:pPr>
        <w:numPr>
          <w:ilvl w:val="0"/>
          <w:numId w:val="2"/>
        </w:numPr>
      </w:pPr>
      <w:r>
        <w:rPr/>
        <w:t xml:space="preserve">Industrial applications of chalcopyrite leaching</w:t>
      </w:r>
    </w:p>
    <w:p>
      <w:pPr>
        <w:pStyle w:val="Heading1"/>
      </w:pPr>
      <w:bookmarkStart w:id="6" w:name="_Toc6"/>
      <w:r>
        <w:t>Report location:</w:t>
      </w:r>
      <w:bookmarkEnd w:id="6"/>
    </w:p>
    <w:p>
      <w:hyperlink r:id="rId8" w:history="1">
        <w:r>
          <w:rPr>
            <w:color w:val="2980b9"/>
            <w:u w:val="single"/>
          </w:rPr>
          <w:t xml:space="preserve">https://www.fullpicture.app/item/be4f05de9b65ef1bfabbd56ae5e6d71a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0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6X19310060?casa_token=rcSh4WbME7QAAAAA:EbECGHLzmxXqSb5gYIL2lru8C9QGE2EDIib9VGBZrm1MHv4YmJZkqvRSJ2dxrtrafIRRAnZw" TargetMode="External"/><Relationship Id="rId8" Type="http://schemas.openxmlformats.org/officeDocument/2006/relationships/hyperlink" Target="https://www.fullpicture.app/item/be4f05de9b65ef1bfabbd56ae5e6d7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2023-02-23T22:14:48+01:00</dcterms:created>
  <dcterms:modified xsi:type="dcterms:W3CDTF">2023-02-23T22:14:48+01:00</dcterms:modified>
</cp:coreProperties>
</file>

<file path=docProps/custom.xml><?xml version="1.0" encoding="utf-8"?>
<Properties xmlns="http://schemas.openxmlformats.org/officeDocument/2006/custom-properties" xmlns:vt="http://schemas.openxmlformats.org/officeDocument/2006/docPropsVTypes"/>
</file>