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Ti3C2Tx MXene embedded metal–organic framework-based porous electrospun carbon nanofibers as a freestanding electrode for supercapacitors - Journal of Materials Chemistry A (RSC Publishing)</w:t>
      </w:r>
      <w:br/>
      <w:hyperlink r:id="rId7" w:history="1">
        <w:r>
          <w:rPr>
            <w:color w:val="2980b9"/>
            <w:u w:val="single"/>
          </w:rPr>
          <w:t xml:space="preserve">https://pubs.rsc.org/en/content/articlelanding/2023/ta/d2ta09726e</w:t>
        </w:r>
      </w:hyperlink>
    </w:p>
    <w:p>
      <w:pPr>
        <w:pStyle w:val="Heading1"/>
      </w:pPr>
      <w:bookmarkStart w:id="2" w:name="_Toc2"/>
      <w:r>
        <w:t>Article summary:</w:t>
      </w:r>
      <w:bookmarkEnd w:id="2"/>
    </w:p>
    <w:p>
      <w:pPr>
        <w:jc w:val="both"/>
      </w:pPr>
      <w:r>
        <w:rPr/>
        <w:t xml:space="preserve">1. This article discusses the development of a novel Ti3C2Tx MXene-decorated porous carbon nanofiber (PCNF) freestanding/flexible electrode for supercapacitors.</w:t>
      </w:r>
    </w:p>
    <w:p>
      <w:pPr>
        <w:jc w:val="both"/>
      </w:pPr>
      <w:r>
        <w:rPr/>
        <w:t xml:space="preserve">2. The electrochemical performance of a set of MXene-integrated PCNFs is investigated, and flexible symmetric and asymmetric supercapacitor devices are assembled.</w:t>
      </w:r>
    </w:p>
    <w:p>
      <w:pPr>
        <w:jc w:val="both"/>
      </w:pPr>
      <w:r>
        <w:rPr/>
        <w:t xml:space="preserve">3. The optimized MX-5@PCNF achieves a specific capacitance of 572.7 F g−1 at 1 A g−1 with high cycling stability and superior rate capability, demonstrating their practical applicability.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authors from various universities in Korea and Nepal, which adds to its credibility as it has been reviewed by experts in the field. The article provides detailed information about the materials used, the methods employed, and the results obtained from experiments conducted to test the performance of the electrodes developed. Furthermore, it also provides an analysis of the potential applications of these electrodes in energy storage devices such as supercapacitors. </w:t>
      </w:r>
    </w:p>
    <w:p>
      <w:pPr>
        <w:jc w:val="both"/>
      </w:pPr>
      <w:r>
        <w:rPr/>
        <w:t xml:space="preserve">However, there are some points that could be improved upon in terms of trustworthiness and reliability. For instance, there is no discussion on possible risks associated with using these electrodes or any other potential drawbacks that may arise from their use. Additionally, there is no mention of any counterarguments or alternative solutions that could be explored for this application. Moreover, while the article does provide evidence for its claims made throughout, more evidence could be provided to further strengthen its argumentation.</w:t>
      </w:r>
    </w:p>
    <w:p>
      <w:pPr>
        <w:pStyle w:val="Heading1"/>
      </w:pPr>
      <w:bookmarkStart w:id="5" w:name="_Toc5"/>
      <w:r>
        <w:t>Topics for further research:</w:t>
      </w:r>
      <w:bookmarkEnd w:id="5"/>
    </w:p>
    <w:p>
      <w:pPr>
        <w:spacing w:after="0"/>
        <w:numPr>
          <w:ilvl w:val="0"/>
          <w:numId w:val="2"/>
        </w:numPr>
      </w:pPr>
      <w:r>
        <w:rPr/>
        <w:t xml:space="preserve">Potential risks associated with using electrodes</w:t>
      </w:r>
    </w:p>
    <w:p>
      <w:pPr>
        <w:spacing w:after="0"/>
        <w:numPr>
          <w:ilvl w:val="0"/>
          <w:numId w:val="2"/>
        </w:numPr>
      </w:pPr>
      <w:r>
        <w:rPr/>
        <w:t xml:space="preserve">Alternative solutions for energy storage devices</w:t>
      </w:r>
    </w:p>
    <w:p>
      <w:pPr>
        <w:spacing w:after="0"/>
        <w:numPr>
          <w:ilvl w:val="0"/>
          <w:numId w:val="2"/>
        </w:numPr>
      </w:pPr>
      <w:r>
        <w:rPr/>
        <w:t xml:space="preserve">Counterarguments for using electrodes in energy storage devices</w:t>
      </w:r>
    </w:p>
    <w:p>
      <w:pPr>
        <w:spacing w:after="0"/>
        <w:numPr>
          <w:ilvl w:val="0"/>
          <w:numId w:val="2"/>
        </w:numPr>
      </w:pPr>
      <w:r>
        <w:rPr/>
        <w:t xml:space="preserve">Advantages and disadvantages of using electrodes in energy storage</w:t>
      </w:r>
    </w:p>
    <w:p>
      <w:pPr>
        <w:spacing w:after="0"/>
        <w:numPr>
          <w:ilvl w:val="0"/>
          <w:numId w:val="2"/>
        </w:numPr>
      </w:pPr>
      <w:r>
        <w:rPr/>
        <w:t xml:space="preserve">Safety considerations for using electrodes in energy storage</w:t>
      </w:r>
    </w:p>
    <w:p>
      <w:pPr>
        <w:numPr>
          <w:ilvl w:val="0"/>
          <w:numId w:val="2"/>
        </w:numPr>
      </w:pPr>
      <w:r>
        <w:rPr/>
        <w:t xml:space="preserve">Environmental impacts of using electrodes in energy storage</w:t>
      </w:r>
    </w:p>
    <w:p>
      <w:pPr>
        <w:pStyle w:val="Heading1"/>
      </w:pPr>
      <w:bookmarkStart w:id="6" w:name="_Toc6"/>
      <w:r>
        <w:t>Report location:</w:t>
      </w:r>
      <w:bookmarkEnd w:id="6"/>
    </w:p>
    <w:p>
      <w:hyperlink r:id="rId8" w:history="1">
        <w:r>
          <w:rPr>
            <w:color w:val="2980b9"/>
            <w:u w:val="single"/>
          </w:rPr>
          <w:t xml:space="preserve">https://www.fullpicture.app/item/be60d915cdafb837a3d7c8d21d8be146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F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ta/d2ta09726e" TargetMode="External"/><Relationship Id="rId8" Type="http://schemas.openxmlformats.org/officeDocument/2006/relationships/hyperlink" Target="https://www.fullpicture.app/item/be60d915cdafb837a3d7c8d21d8be1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2023-02-23T19:01:42+01:00</dcterms:created>
  <dcterms:modified xsi:type="dcterms:W3CDTF">2023-02-23T19:01:42+01:00</dcterms:modified>
</cp:coreProperties>
</file>

<file path=docProps/custom.xml><?xml version="1.0" encoding="utf-8"?>
<Properties xmlns="http://schemas.openxmlformats.org/officeDocument/2006/custom-properties" xmlns:vt="http://schemas.openxmlformats.org/officeDocument/2006/docPropsVTypes"/>
</file>