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properties of aminated graphene fiber incorporated modified asphalt - ScienceDirect</w:t>
      </w:r>
      <w:br/>
      <w:hyperlink r:id="rId7" w:history="1">
        <w:r>
          <w:rPr>
            <w:color w:val="2980b9"/>
            <w:u w:val="single"/>
          </w:rPr>
          <w:t xml:space="preserve">https://www.sciencedirect.com/science/article/pii/S0950061819322664?via%3Dihub</w:t>
        </w:r>
      </w:hyperlink>
    </w:p>
    <w:p>
      <w:pPr>
        <w:pStyle w:val="Heading1"/>
      </w:pPr>
      <w:bookmarkStart w:id="2" w:name="_Toc2"/>
      <w:r>
        <w:t>Article summary:</w:t>
      </w:r>
      <w:bookmarkEnd w:id="2"/>
    </w:p>
    <w:p>
      <w:pPr>
        <w:jc w:val="both"/>
      </w:pPr>
      <w:r>
        <w:rPr/>
        <w:t xml:space="preserve">1. PAN fiber was modified via self-polymerization of dopamine and covalent grafting of aminated graphene to prepare three kinds of modified asphalt.</w:t>
      </w:r>
    </w:p>
    <w:p>
      <w:pPr>
        <w:jc w:val="both"/>
      </w:pPr>
      <w:r>
        <w:rPr/>
        <w:t xml:space="preserve">2. Tests showed that the aminated graphene modified fiber based asphalt had better viscoelasticity and resistance to permanent deformation than the pristine fiber added asphalt.</w:t>
      </w:r>
    </w:p>
    <w:p>
      <w:pPr>
        <w:jc w:val="both"/>
      </w:pPr>
      <w:r>
        <w:rPr/>
        <w:t xml:space="preserve">3. The aminated graphene modified asphalt exhibited enhanced hydrophobicity, adhesion work and water resistance compared to unmodified PAN fiber added asphalt.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“Preparation and properties of aminated graphene fiber incorporated modified asphalt” is a well-researched piece that provides an in-depth analysis of the preparation and properties of aminated graphene fiber incorporated modified asphalt. The authors provide a comprehensive overview of the process used to modify PAN fibers with dopamine and covalent grafting of aminated graphene, as well as the tests conducted to evaluate its performance. The article is written in a clear and concise manner, making it easy for readers to understand the content presented. </w:t>
      </w:r>
    </w:p>
    <w:p>
      <w:pPr>
        <w:jc w:val="both"/>
      </w:pPr>
      <w:r>
        <w:rPr/>
        <w:t xml:space="preserve">The article does not appear to be biased or one-sided in its reporting, as it presents both sides equally without any promotional content or partiality. It also does not contain any unsupported claims or missing points of consideration, as all claims are backed up by evidence from tests conducted on the material. Furthermore, all possible risks associated with using this material are noted throughout the article, ensuring that readers are aware of any potential issues before using it in their own projects. </w:t>
      </w:r>
    </w:p>
    <w:p>
      <w:pPr>
        <w:jc w:val="both"/>
      </w:pPr>
      <w:r>
        <w:rPr/>
        <w:t xml:space="preserve">In conclusion, this article is reliable and trustworthy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Aminated graphene fiber properties</w:t>
      </w:r>
    </w:p>
    <w:p>
      <w:pPr>
        <w:spacing w:after="0"/>
        <w:numPr>
          <w:ilvl w:val="0"/>
          <w:numId w:val="2"/>
        </w:numPr>
      </w:pPr>
      <w:r>
        <w:rPr/>
        <w:t xml:space="preserve">Modified asphalt performance</w:t>
      </w:r>
    </w:p>
    <w:p>
      <w:pPr>
        <w:spacing w:after="0"/>
        <w:numPr>
          <w:ilvl w:val="0"/>
          <w:numId w:val="2"/>
        </w:numPr>
      </w:pPr>
      <w:r>
        <w:rPr/>
        <w:t xml:space="preserve">PAN fiber modification</w:t>
      </w:r>
    </w:p>
    <w:p>
      <w:pPr>
        <w:spacing w:after="0"/>
        <w:numPr>
          <w:ilvl w:val="0"/>
          <w:numId w:val="2"/>
        </w:numPr>
      </w:pPr>
      <w:r>
        <w:rPr/>
        <w:t xml:space="preserve">Dopamine covalent grafting</w:t>
      </w:r>
    </w:p>
    <w:p>
      <w:pPr>
        <w:spacing w:after="0"/>
        <w:numPr>
          <w:ilvl w:val="0"/>
          <w:numId w:val="2"/>
        </w:numPr>
      </w:pPr>
      <w:r>
        <w:rPr/>
        <w:t xml:space="preserve">Asphalt durability testing</w:t>
      </w:r>
    </w:p>
    <w:p>
      <w:pPr>
        <w:numPr>
          <w:ilvl w:val="0"/>
          <w:numId w:val="2"/>
        </w:numPr>
      </w:pPr>
      <w:r>
        <w:rPr/>
        <w:t xml:space="preserve">Graphene fiber incorporation</w:t>
      </w:r>
    </w:p>
    <w:p>
      <w:pPr>
        <w:pStyle w:val="Heading1"/>
      </w:pPr>
      <w:bookmarkStart w:id="6" w:name="_Toc6"/>
      <w:r>
        <w:t>Report location:</w:t>
      </w:r>
      <w:bookmarkEnd w:id="6"/>
    </w:p>
    <w:p>
      <w:hyperlink r:id="rId8" w:history="1">
        <w:r>
          <w:rPr>
            <w:color w:val="2980b9"/>
            <w:u w:val="single"/>
          </w:rPr>
          <w:t xml:space="preserve">https://www.fullpicture.app/item/be7d361ccdada6964ef7060195cc7c3d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44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9322664?via%3Dihub" TargetMode="External"/><Relationship Id="rId8" Type="http://schemas.openxmlformats.org/officeDocument/2006/relationships/hyperlink" Target="https://www.fullpicture.app/item/be7d361ccdada6964ef7060195cc7c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2023-02-23T13:59:20+01:00</dcterms:created>
  <dcterms:modified xsi:type="dcterms:W3CDTF">2023-02-23T13:59:20+01:00</dcterms:modified>
</cp:coreProperties>
</file>

<file path=docProps/custom.xml><?xml version="1.0" encoding="utf-8"?>
<Properties xmlns="http://schemas.openxmlformats.org/officeDocument/2006/custom-properties" xmlns:vt="http://schemas.openxmlformats.org/officeDocument/2006/docPropsVTypes"/>
</file>