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Perceived Realism - Communication - Oxford Bibliographies</w:t>
      </w:r>
      <w:br/>
      <w:hyperlink r:id="rId7" w:history="1">
        <w:r>
          <w:rPr>
            <w:color w:val="2980b9"/>
            <w:u w:val="single"/>
          </w:rPr>
          <w:t xml:space="preserve">https://www.oxfordbibliographies.com/display/document/obo-9780199756841/obo-9780199756841-0046.xml</w:t>
        </w:r>
      </w:hyperlink>
    </w:p>
    <w:p>
      <w:pPr>
        <w:pStyle w:val="Heading1"/>
      </w:pPr>
      <w:bookmarkStart w:id="2" w:name="_Toc2"/>
      <w:r>
        <w:t>Article summary:</w:t>
      </w:r>
      <w:bookmarkEnd w:id="2"/>
    </w:p>
    <w:p>
      <w:pPr>
        <w:jc w:val="both"/>
      </w:pPr>
      <w:r>
        <w:rPr/>
        <w:t xml:space="preserve">1. Perceived realism has been conceptualized in a variety of ways within the mass communication literature.</w:t>
      </w:r>
    </w:p>
    <w:p>
      <w:pPr>
        <w:jc w:val="both"/>
      </w:pPr>
      <w:r>
        <w:rPr/>
        <w:t xml:space="preserve">2. Common forms of perceived realism include factual realism, social realism, and narrative realism or narrative coherence.</w:t>
      </w:r>
    </w:p>
    <w:p>
      <w:pPr>
        <w:jc w:val="both"/>
      </w:pPr>
      <w:r>
        <w:rPr/>
        <w:t xml:space="preserve">3. Recent research has considered the antecedents and implications of perceptions of the realism of video games and how a communicator might convey that their self-presentation is real or authentic.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“Perceived Realism - Communication - Oxford Bibliographies” provides an overview of research on perceived realism in mass communication literature. The article is well-structured and provides a comprehensive overview of the topic, including common forms of perceived realism, how media realism is perceived by different audiences, and recent research on the topic. The article also includes references to other relevant sources for further reading. </w:t>
      </w:r>
    </w:p>
    <w:p>
      <w:pPr>
        <w:jc w:val="both"/>
      </w:pPr>
      <w:r>
        <w:rPr/>
        <w:t xml:space="preserve">In terms of trustworthiness and reliability, the article appears to be unbiased and presents both sides equally. It does not appear to contain any promotional content or partiality towards any particular point of view. Furthermore, it does not appear to contain any unsupported claims or missing points of consideration; all claims are supported by evidence from other sources referenced in the article. Additionally, possible risks associated with perceiving media as realistic are noted in the article. </w:t>
      </w:r>
    </w:p>
    <w:p>
      <w:pPr>
        <w:jc w:val="both"/>
      </w:pPr>
      <w:r>
        <w:rPr/>
        <w:t xml:space="preserve">In conclusion, this article appears to be trustworthy and reliable; it provides an unbiased overview of research on perceived realism in mass communication literature with evidence from other sources referenced throughout the text.</w:t>
      </w:r>
    </w:p>
    <w:p>
      <w:pPr>
        <w:pStyle w:val="Heading1"/>
      </w:pPr>
      <w:bookmarkStart w:id="5" w:name="_Toc5"/>
      <w:r>
        <w:t>Topics for further research:</w:t>
      </w:r>
      <w:bookmarkEnd w:id="5"/>
    </w:p>
    <w:p>
      <w:pPr>
        <w:spacing w:after="0"/>
        <w:numPr>
          <w:ilvl w:val="0"/>
          <w:numId w:val="2"/>
        </w:numPr>
      </w:pPr>
      <w:r>
        <w:rPr/>
        <w:t xml:space="preserve">Media realism effects on audience</w:t>
      </w:r>
    </w:p>
    <w:p>
      <w:pPr>
        <w:spacing w:after="0"/>
        <w:numPr>
          <w:ilvl w:val="0"/>
          <w:numId w:val="2"/>
        </w:numPr>
      </w:pPr>
      <w:r>
        <w:rPr/>
        <w:t xml:space="preserve">Impact of perceived realism on media consumption</w:t>
      </w:r>
    </w:p>
    <w:p>
      <w:pPr>
        <w:spacing w:after="0"/>
        <w:numPr>
          <w:ilvl w:val="0"/>
          <w:numId w:val="2"/>
        </w:numPr>
      </w:pPr>
      <w:r>
        <w:rPr/>
        <w:t xml:space="preserve">Role of media realism in public opinion</w:t>
      </w:r>
    </w:p>
    <w:p>
      <w:pPr>
        <w:spacing w:after="0"/>
        <w:numPr>
          <w:ilvl w:val="0"/>
          <w:numId w:val="2"/>
        </w:numPr>
      </w:pPr>
      <w:r>
        <w:rPr/>
        <w:t xml:space="preserve">Relationship between media realism and media literacy</w:t>
      </w:r>
    </w:p>
    <w:p>
      <w:pPr>
        <w:spacing w:after="0"/>
        <w:numPr>
          <w:ilvl w:val="0"/>
          <w:numId w:val="2"/>
        </w:numPr>
      </w:pPr>
      <w:r>
        <w:rPr/>
        <w:t xml:space="preserve">Perceived realism in digital media</w:t>
      </w:r>
    </w:p>
    <w:p>
      <w:pPr>
        <w:numPr>
          <w:ilvl w:val="0"/>
          <w:numId w:val="2"/>
        </w:numPr>
      </w:pPr>
      <w:r>
        <w:rPr/>
        <w:t xml:space="preserve">Effects of perceived realism on media credibility</w:t>
      </w:r>
    </w:p>
    <w:p>
      <w:pPr>
        <w:pStyle w:val="Heading1"/>
      </w:pPr>
      <w:bookmarkStart w:id="6" w:name="_Toc6"/>
      <w:r>
        <w:t>Report location:</w:t>
      </w:r>
      <w:bookmarkEnd w:id="6"/>
    </w:p>
    <w:p>
      <w:hyperlink r:id="rId8" w:history="1">
        <w:r>
          <w:rPr>
            <w:color w:val="2980b9"/>
            <w:u w:val="single"/>
          </w:rPr>
          <w:t xml:space="preserve">https://www.fullpicture.app/item/bea3ee97c40aed280b868f0383236035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C5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xfordbibliographies.com/display/document/obo-9780199756841/obo-9780199756841-0046.xml" TargetMode="External"/><Relationship Id="rId8" Type="http://schemas.openxmlformats.org/officeDocument/2006/relationships/hyperlink" Target="https://www.fullpicture.app/item/bea3ee97c40aed280b868f0383236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2023-02-24T06:19:32+01:00</dcterms:created>
  <dcterms:modified xsi:type="dcterms:W3CDTF">2023-02-24T06:19:32+01:00</dcterms:modified>
</cp:coreProperties>
</file>

<file path=docProps/custom.xml><?xml version="1.0" encoding="utf-8"?>
<Properties xmlns="http://schemas.openxmlformats.org/officeDocument/2006/custom-properties" xmlns:vt="http://schemas.openxmlformats.org/officeDocument/2006/docPropsVTypes"/>
</file>