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analysis of the mode of ideological and political education in sino-foreign cooperation in running schools at the undergraduate level</w:t>
      </w:r>
      <w:br/>
      <w:hyperlink r:id="rId7" w:history="1">
        <w:r>
          <w:rPr>
            <w:color w:val="2980b9"/>
            <w:u w:val="single"/>
          </w:rPr>
          <w:t xml:space="preserve">https://schlr.cnki.net/en/Detail/index/GARJ2021_2/XWOSA3F70571F2A2C14299203772EB855B1F</w:t>
        </w:r>
      </w:hyperlink>
    </w:p>
    <w:p>
      <w:pPr>
        <w:pStyle w:val="Heading1"/>
      </w:pPr>
      <w:bookmarkStart w:id="2" w:name="_Toc2"/>
      <w:r>
        <w:t>Article summary:</w:t>
      </w:r>
      <w:bookmarkEnd w:id="2"/>
    </w:p>
    <w:p>
      <w:pPr>
        <w:jc w:val="both"/>
      </w:pPr>
      <w:r>
        <w:rPr/>
        <w:t xml:space="preserve">1. 本文探讨了中外合作办学的本科层次中思想政治教育模式。</w:t>
      </w:r>
    </w:p>
    <w:p>
      <w:pPr>
        <w:jc w:val="both"/>
      </w:pPr>
      <w:r>
        <w:rPr/>
        <w:t xml:space="preserve">2. 文章分析了该模式的特点和优势，并提出了一些改进建议。</w:t>
      </w:r>
    </w:p>
    <w:p>
      <w:pPr>
        <w:jc w:val="both"/>
      </w:pPr>
      <w:r>
        <w:rPr/>
        <w:t xml:space="preserve">3. 研究认为，该模式可以促进学生的全面发展和国际化视野，有利于培养具有国际竞争力的人才。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缺少文章正文内容，我无法对其进行详细的批判性分析。但是，从文章的基本信息和相关文章可以看出，该篇论文主要探讨了中外合作办学中本科层次的思想政治教育模式，并引用了一些相关研究。因此，在评价该篇论文时，需要考虑以下几个方面：</w:t>
      </w:r>
    </w:p>
    <w:p>
      <w:pPr>
        <w:jc w:val="both"/>
      </w:pPr>
      <w:r>
        <w:rPr/>
        <w:t xml:space="preserve"/>
      </w:r>
    </w:p>
    <w:p>
      <w:pPr>
        <w:jc w:val="both"/>
      </w:pPr>
      <w:r>
        <w:rPr/>
        <w:t xml:space="preserve">1. 是否存在偏见及其来源：在探讨思想政治教育模式时，作者是否存在某种偏见或倾向？这种偏见可能来自于作者的背景、经验、观点等方面。</w:t>
      </w:r>
    </w:p>
    <w:p>
      <w:pPr>
        <w:jc w:val="both"/>
      </w:pPr>
      <w:r>
        <w:rPr/>
        <w:t xml:space="preserve"/>
      </w:r>
    </w:p>
    <w:p>
      <w:pPr>
        <w:jc w:val="both"/>
      </w:pPr>
      <w:r>
        <w:rPr/>
        <w:t xml:space="preserve">2. 是否存在片面报道：作者是否只关注了某些方面而忽略了其他重要因素？是否有必要对其他因素进行更全面的分析？</w:t>
      </w:r>
    </w:p>
    <w:p>
      <w:pPr>
        <w:jc w:val="both"/>
      </w:pPr>
      <w:r>
        <w:rPr/>
        <w:t xml:space="preserve"/>
      </w:r>
    </w:p>
    <w:p>
      <w:pPr>
        <w:jc w:val="both"/>
      </w:pPr>
      <w:r>
        <w:rPr/>
        <w:t xml:space="preserve">3. 是否存在无根据的主张：作者提出的观点是否有足够的证据支持？是否有必要进一步深入研究以获得更多证据？</w:t>
      </w:r>
    </w:p>
    <w:p>
      <w:pPr>
        <w:jc w:val="both"/>
      </w:pPr>
      <w:r>
        <w:rPr/>
        <w:t xml:space="preserve"/>
      </w:r>
    </w:p>
    <w:p>
      <w:pPr>
        <w:jc w:val="both"/>
      </w:pPr>
      <w:r>
        <w:rPr/>
        <w:t xml:space="preserve">4. 是否存在缺失的考虑点：作者在探讨思想政治教育模式时是否考虑到了所有相关因素？是否有必要对其他因素进行更深入的研究？</w:t>
      </w:r>
    </w:p>
    <w:p>
      <w:pPr>
        <w:jc w:val="both"/>
      </w:pPr>
      <w:r>
        <w:rPr/>
        <w:t xml:space="preserve"/>
      </w:r>
    </w:p>
    <w:p>
      <w:pPr>
        <w:jc w:val="both"/>
      </w:pPr>
      <w:r>
        <w:rPr/>
        <w:t xml:space="preserve">5. 所提出主张的缺失证据：如果作者提出了某些观点或建议，那么他们是否提供了足够的证据来支持这些观点或建议？</w:t>
      </w:r>
    </w:p>
    <w:p>
      <w:pPr>
        <w:jc w:val="both"/>
      </w:pPr>
      <w:r>
        <w:rPr/>
        <w:t xml:space="preserve"/>
      </w:r>
    </w:p>
    <w:p>
      <w:pPr>
        <w:jc w:val="both"/>
      </w:pPr>
      <w:r>
        <w:rPr/>
        <w:t xml:space="preserve">6. 未探索的反驳：作者是否考虑到了可能与他们观点相反或不同意见的人所持有的立场？他们是否尝试过反驳这些立场？</w:t>
      </w:r>
    </w:p>
    <w:p>
      <w:pPr>
        <w:jc w:val="both"/>
      </w:pPr>
      <w:r>
        <w:rPr/>
        <w:t xml:space="preserve"/>
      </w:r>
    </w:p>
    <w:p>
      <w:pPr>
        <w:jc w:val="both"/>
      </w:pPr>
      <w:r>
        <w:rPr/>
        <w:t xml:space="preserve">7. 宣传内容和偏袒：文章中是否存在宣传内容或者明显地偏袒某个立场或者组织？</w:t>
      </w:r>
    </w:p>
    <w:p>
      <w:pPr>
        <w:jc w:val="both"/>
      </w:pPr>
      <w:r>
        <w:rPr/>
        <w:t xml:space="preserve"/>
      </w:r>
    </w:p>
    <w:p>
      <w:pPr>
        <w:jc w:val="both"/>
      </w:pPr>
      <w:r>
        <w:rPr/>
        <w:t xml:space="preserve">8. 是否注意到可能的风险：在探讨中外合作办学中本科层次思想政治教育模式时，作者是否注意到其中可能存在的风险和挑战？</w:t>
      </w:r>
    </w:p>
    <w:p>
      <w:pPr>
        <w:jc w:val="both"/>
      </w:pPr>
      <w:r>
        <w:rPr/>
        <w:t xml:space="preserve"/>
      </w:r>
    </w:p>
    <w:p>
      <w:pPr>
        <w:jc w:val="both"/>
      </w:pPr>
      <w:r>
        <w:rPr/>
        <w:t xml:space="preserve">9. 是否平等地呈现双方：在探讨中外合作办学中本科层次思想政治教育模式时，作者是否平等地呈现了双方立场和观点？</w:t>
      </w:r>
    </w:p>
    <w:p>
      <w:pPr>
        <w:pStyle w:val="Heading1"/>
      </w:pPr>
      <w:bookmarkStart w:id="5" w:name="_Toc5"/>
      <w:r>
        <w:t>Topics for further research:</w:t>
      </w:r>
      <w:bookmarkEnd w:id="5"/>
    </w:p>
    <w:p>
      <w:pPr>
        <w:spacing w:after="0"/>
        <w:numPr>
          <w:ilvl w:val="0"/>
          <w:numId w:val="2"/>
        </w:numPr>
      </w:pPr>
      <w:r>
        <w:rPr/>
        <w:t xml:space="preserve">Possible bias and its sources in the discussion of ideological and political education models in Sino-foreign cooperative education at the undergraduate level.
</w:t>
      </w:r>
    </w:p>
    <w:p>
      <w:pPr>
        <w:spacing w:after="0"/>
        <w:numPr>
          <w:ilvl w:val="0"/>
          <w:numId w:val="2"/>
        </w:numPr>
      </w:pPr>
      <w:r>
        <w:rPr/>
        <w:t xml:space="preserve">Possible one-sided reporting and the need for a more comprehensive analysis of other important factors.
</w:t>
      </w:r>
    </w:p>
    <w:p>
      <w:pPr>
        <w:spacing w:after="0"/>
        <w:numPr>
          <w:ilvl w:val="0"/>
          <w:numId w:val="2"/>
        </w:numPr>
      </w:pPr>
      <w:r>
        <w:rPr/>
        <w:t xml:space="preserve">The need for sufficient evidence to support the author's viewpoints and claims.
</w:t>
      </w:r>
    </w:p>
    <w:p>
      <w:pPr>
        <w:spacing w:after="0"/>
        <w:numPr>
          <w:ilvl w:val="0"/>
          <w:numId w:val="2"/>
        </w:numPr>
      </w:pPr>
      <w:r>
        <w:rPr/>
        <w:t xml:space="preserve">The need for a more in-depth study of other relevant factors that may have been overlooked.
</w:t>
      </w:r>
    </w:p>
    <w:p>
      <w:pPr>
        <w:spacing w:after="0"/>
        <w:numPr>
          <w:ilvl w:val="0"/>
          <w:numId w:val="2"/>
        </w:numPr>
      </w:pPr>
      <w:r>
        <w:rPr/>
        <w:t xml:space="preserve">The need for sufficient evidence to support the author's proposals and recommendations.
</w:t>
      </w:r>
    </w:p>
    <w:p>
      <w:pPr>
        <w:spacing w:after="0"/>
        <w:numPr>
          <w:ilvl w:val="0"/>
          <w:numId w:val="2"/>
        </w:numPr>
      </w:pPr>
      <w:r>
        <w:rPr/>
        <w:t xml:space="preserve">The need to explore and address opposing or differing viewpoints.
</w:t>
      </w:r>
    </w:p>
    <w:p>
      <w:pPr>
        <w:spacing w:after="0"/>
        <w:numPr>
          <w:ilvl w:val="0"/>
          <w:numId w:val="2"/>
        </w:numPr>
      </w:pPr>
      <w:r>
        <w:rPr/>
        <w:t xml:space="preserve">The need to avoid propaganda and bias towards a particular stance or organization.
</w:t>
      </w:r>
    </w:p>
    <w:p>
      <w:pPr>
        <w:spacing w:after="0"/>
        <w:numPr>
          <w:ilvl w:val="0"/>
          <w:numId w:val="2"/>
        </w:numPr>
      </w:pPr>
      <w:r>
        <w:rPr/>
        <w:t xml:space="preserve">The need to consider potential risks and challenges in discussing ideological and political education models in Sino-foreign cooperative education at the undergraduate level.
</w:t>
      </w:r>
    </w:p>
    <w:p>
      <w:pPr>
        <w:numPr>
          <w:ilvl w:val="0"/>
          <w:numId w:val="2"/>
        </w:numPr>
      </w:pPr>
      <w:r>
        <w:rPr/>
        <w:t xml:space="preserve">The need for equal presentation of both sides' perspectives and viewpoints in discussing ideological and political education models in Sino-foreign cooperative education at the undergraduate level.</w:t>
      </w:r>
    </w:p>
    <w:p>
      <w:pPr>
        <w:pStyle w:val="Heading1"/>
      </w:pPr>
      <w:bookmarkStart w:id="6" w:name="_Toc6"/>
      <w:r>
        <w:t>Report location:</w:t>
      </w:r>
      <w:bookmarkEnd w:id="6"/>
    </w:p>
    <w:p>
      <w:hyperlink r:id="rId8" w:history="1">
        <w:r>
          <w:rPr>
            <w:color w:val="2980b9"/>
            <w:u w:val="single"/>
          </w:rPr>
          <w:t xml:space="preserve">https://www.fullpicture.app/item/bef726008c35361fb01eebacaa8df8f2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81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2/XWOSA3F70571F2A2C14299203772EB855B1F" TargetMode="External"/><Relationship Id="rId8" Type="http://schemas.openxmlformats.org/officeDocument/2006/relationships/hyperlink" Target="https://www.fullpicture.app/item/bef726008c35361fb01eebacaa8df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2023-12-23T21:30:18+01:00</dcterms:created>
  <dcterms:modified xsi:type="dcterms:W3CDTF">2023-12-23T21:30:18+01:00</dcterms:modified>
</cp:coreProperties>
</file>

<file path=docProps/custom.xml><?xml version="1.0" encoding="utf-8"?>
<Properties xmlns="http://schemas.openxmlformats.org/officeDocument/2006/custom-properties" xmlns:vt="http://schemas.openxmlformats.org/officeDocument/2006/docPropsVTypes"/>
</file>