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Modification of exogenous CO2 on the pathway of microbial degradation coal to CH4: From the view of stable isotope - ScienceDirect</w:t>
      </w:r>
      <w:br/>
      <w:hyperlink r:id="rId7" w:history="1">
        <w:r>
          <w:rPr>
            <w:color w:val="2980b9"/>
            <w:u w:val="single"/>
          </w:rPr>
          <w:t xml:space="preserve">https://www.sciencedirect.com/science/article/abs/pii/S0016236123000376</w:t>
        </w:r>
      </w:hyperlink>
    </w:p>
    <w:p>
      <w:pPr>
        <w:pStyle w:val="Heading1"/>
      </w:pPr>
      <w:bookmarkStart w:id="2" w:name="_Toc2"/>
      <w:r>
        <w:t>Article summary:</w:t>
      </w:r>
      <w:bookmarkEnd w:id="2"/>
    </w:p>
    <w:p>
      <w:pPr>
        <w:jc w:val="both"/>
      </w:pPr>
      <w:r>
        <w:rPr/>
        <w:t xml:space="preserve">1. Stable isotopes were used to characterize thermogenic and biogenic gas in the Miquan and Fukang areas.</w:t>
      </w:r>
    </w:p>
    <w:p>
      <w:pPr>
        <w:jc w:val="both"/>
      </w:pPr>
      <w:r>
        <w:rPr/>
        <w:t xml:space="preserve">2. Differences in the pathways of microbial degradation of coal to CH4 in the two areas were identified, with exogenous CO2 playing a role in modifying the pathway in Miquan.</w:t>
      </w:r>
    </w:p>
    <w:p>
      <w:pPr>
        <w:jc w:val="both"/>
      </w:pPr>
      <w:r>
        <w:rPr/>
        <w:t xml:space="preserve">3. Noble gas isotopes were used to determine the source and timing of excess CO2 in the Miquan area.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on its research methods, results, and conclusions. The authors have provided sufficient evidence for their claims by using stable isotopes to qualitatively and quantitatively characterize thermogenic and biogenic gas in both areas, as well as noble gas isotopes to determine the source and timing of excess CO2 in Miquan. Furthermore, they have discussed potential biases such as differences between sampling sites that could affect their results. </w:t>
      </w:r>
    </w:p>
    <w:p>
      <w:pPr>
        <w:jc w:val="both"/>
      </w:pPr>
      <w:r>
        <w:rPr/>
        <w:t xml:space="preserve">The article does not appear to be one-sided or promotional; it presents both sides equally by discussing both positive and negative aspects of their findings. It also does not appear to be missing any points of consideration or evidence for its claims; all relevant information is included. Additionally, there are no unexplored counterarguments or missing counterpoints; all possible arguments are addressed within the article itself. </w:t>
      </w:r>
    </w:p>
    <w:p>
      <w:pPr>
        <w:jc w:val="both"/>
      </w:pPr>
      <w:r>
        <w:rPr/>
        <w:t xml:space="preserve">The only potential issue with this article is that it does not discuss any possible risks associated with its findings; however, this is likely due to the fact that this study was focused on understanding microbial degradation pathways rather than assessing any potential risks associated with them.</w:t>
      </w:r>
    </w:p>
    <w:p>
      <w:pPr>
        <w:pStyle w:val="Heading1"/>
      </w:pPr>
      <w:bookmarkStart w:id="5" w:name="_Toc5"/>
      <w:r>
        <w:t>Topics for further research:</w:t>
      </w:r>
      <w:bookmarkEnd w:id="5"/>
    </w:p>
    <w:p>
      <w:pPr>
        <w:spacing w:after="0"/>
        <w:numPr>
          <w:ilvl w:val="0"/>
          <w:numId w:val="2"/>
        </w:numPr>
      </w:pPr>
      <w:r>
        <w:rPr/>
        <w:t xml:space="preserve">Microbial degradation pathways</w:t>
      </w:r>
    </w:p>
    <w:p>
      <w:pPr>
        <w:spacing w:after="0"/>
        <w:numPr>
          <w:ilvl w:val="0"/>
          <w:numId w:val="2"/>
        </w:numPr>
      </w:pPr>
      <w:r>
        <w:rPr/>
        <w:t xml:space="preserve">Thermogenic and biogenic gas</w:t>
      </w:r>
    </w:p>
    <w:p>
      <w:pPr>
        <w:spacing w:after="0"/>
        <w:numPr>
          <w:ilvl w:val="0"/>
          <w:numId w:val="2"/>
        </w:numPr>
      </w:pPr>
      <w:r>
        <w:rPr/>
        <w:t xml:space="preserve">Noble gas isotopes</w:t>
      </w:r>
    </w:p>
    <w:p>
      <w:pPr>
        <w:spacing w:after="0"/>
        <w:numPr>
          <w:ilvl w:val="0"/>
          <w:numId w:val="2"/>
        </w:numPr>
      </w:pPr>
      <w:r>
        <w:rPr/>
        <w:t xml:space="preserve">Stable isotopes</w:t>
      </w:r>
    </w:p>
    <w:p>
      <w:pPr>
        <w:spacing w:after="0"/>
        <w:numPr>
          <w:ilvl w:val="0"/>
          <w:numId w:val="2"/>
        </w:numPr>
      </w:pPr>
      <w:r>
        <w:rPr/>
        <w:t xml:space="preserve">Potential risks of microbial degradation</w:t>
      </w:r>
    </w:p>
    <w:p>
      <w:pPr>
        <w:numPr>
          <w:ilvl w:val="0"/>
          <w:numId w:val="2"/>
        </w:numPr>
      </w:pPr>
      <w:r>
        <w:rPr/>
        <w:t xml:space="preserve">Environmental impacts of microbial degradation</w:t>
      </w:r>
    </w:p>
    <w:p>
      <w:pPr>
        <w:pStyle w:val="Heading1"/>
      </w:pPr>
      <w:bookmarkStart w:id="6" w:name="_Toc6"/>
      <w:r>
        <w:t>Report location:</w:t>
      </w:r>
      <w:bookmarkEnd w:id="6"/>
    </w:p>
    <w:p>
      <w:hyperlink r:id="rId8" w:history="1">
        <w:r>
          <w:rPr>
            <w:color w:val="2980b9"/>
            <w:u w:val="single"/>
          </w:rPr>
          <w:t xml:space="preserve">https://www.fullpicture.app/item/bf36c4b3c75265e08084fa570dcfc5be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B6B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6236123000376" TargetMode="External"/><Relationship Id="rId8" Type="http://schemas.openxmlformats.org/officeDocument/2006/relationships/hyperlink" Target="https://www.fullpicture.app/item/bf36c4b3c75265e08084fa570dcfc5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2023-02-23T07:58:26+01:00</dcterms:created>
  <dcterms:modified xsi:type="dcterms:W3CDTF">2023-02-23T07:58:26+01:00</dcterms:modified>
</cp:coreProperties>
</file>

<file path=docProps/custom.xml><?xml version="1.0" encoding="utf-8"?>
<Properties xmlns="http://schemas.openxmlformats.org/officeDocument/2006/custom-properties" xmlns:vt="http://schemas.openxmlformats.org/officeDocument/2006/docPropsVTypes"/>
</file>