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Patent Application for OSCILLATION-AIDED IMPLANT INSERTION SYSTEM AND DEVICE Patent Application (Application #20220379109 issued December 1, 2022) - Justia Patents Search</w:t>
      </w:r>
      <w:br/>
      <w:hyperlink r:id="rId7" w:history="1">
        <w:r>
          <w:rPr>
            <w:color w:val="2980b9"/>
            <w:u w:val="single"/>
          </w:rPr>
          <w:t xml:space="preserve">https://patents.justia.com/patent/20220379109</w:t>
        </w:r>
      </w:hyperlink>
    </w:p>
    <w:p>
      <w:pPr>
        <w:pStyle w:val="Heading1"/>
      </w:pPr>
      <w:bookmarkStart w:id="2" w:name="_Toc2"/>
      <w:r>
        <w:t>Article summary:</w:t>
      </w:r>
      <w:bookmarkEnd w:id="2"/>
    </w:p>
    <w:p>
      <w:pPr>
        <w:jc w:val="both"/>
      </w:pPr>
      <w:r>
        <w:rPr/>
        <w:t xml:space="preserve">1. 本发明涉及振动辅助植入物的插入，该植入物包含一个或多个电极，以建立直接记录和/或刺激目标组织的组织界面。</w:t>
      </w:r>
    </w:p>
    <w:p>
      <w:pPr>
        <w:jc w:val="both"/>
      </w:pPr>
      <w:r>
        <w:rPr/>
        <w:t xml:space="preserve">2. 植入物的插入存在多项复杂问题，包括但不限于有限的能够准确定位电极数组的穿透部件、因安装而引起的机械应力、对神经细胞造成的伤害和/或加速胎解形成隔离手术。</w:t>
      </w:r>
    </w:p>
    <w:p>
      <w:pPr>
        <w:jc w:val="both"/>
      </w:pPr>
      <w:r>
        <w:rPr/>
        <w:t xml:space="preserve">3. 为了减少对神经组织施加的力量，本发明中包含一个应用于试验或电极阵列的穿透部件上的高频微振动来帮助安装。</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这是一份关于US Patent Application for OSCILLATION-AIDED IMPLANT INSERTION SYSTEM AND DEVICE Patent Application (Application #20220379109 issued December 1, 2022) 的文章，旨在帮助减少对神经内部进行安装时施加到神经内部所必要的力量。</w:t>
      </w:r>
    </w:p>
    <w:p>
      <w:pPr>
        <w:jc w:val="both"/>
      </w:pPr>
      <w:r>
        <w:rPr/>
        <w:t xml:space="preserve">此文章在可信度和可靠性方面表显出色彩。作者引用了大量权威性强、来自不同机构、学者和学校的文章（例如National Institutes of Health/National Institute of Neurological Disorders and Stroke）；并清晰地将这些引用与本文中所述内容相关联。此外，作者也使用了大量数字数据来说明他们所要表达的意思——例如25-100 μm之间尺寸大小、0.25-2 mm之间厚度大小、40-60%之间录制效果好坏——这使得文章看上去十分真实可信。</w:t>
      </w:r>
    </w:p>
    <w:p>
      <w:pPr>
        <w:jc w:val="both"/>
      </w:pPr>
      <w:r>
        <w:rPr/>
        <w:t xml:space="preserve">然而，此文章也存在一些不足之处。例如：作者并没有考虑到不同人体内部情况会对此方法带来怎样影响——例如不同人体内部情况会对此方法带来怎样影响——因此无法得出一个“适用所有人”的方法。此外，作者也并没有考虑到使用此方法会造成什么副作用——例如是否会造成感染、是否会造成永久性伤害、是否会造成神经永久性障碍……因此无法得出一个“风险低” 的方法。</w:t>
      </w:r>
    </w:p>
    <w:p>
      <w:pPr>
        <w:jc w:val="both"/>
      </w:pPr>
      <w:r>
        <w:rPr/>
        <w:t xml:space="preserve">回顾上述内容：尽管作者使用大量数字数据来说明他们所要表达的意思并引用大量权</w:t>
      </w:r>
    </w:p>
    <w:p>
      <w:pPr>
        <w:pStyle w:val="Heading1"/>
      </w:pPr>
      <w:bookmarkStart w:id="5" w:name="_Toc5"/>
      <w:r>
        <w:t>Topics for further research:</w:t>
      </w:r>
      <w:bookmarkEnd w:id="5"/>
    </w:p>
    <w:p>
      <w:pPr>
        <w:spacing w:after="0"/>
        <w:numPr>
          <w:ilvl w:val="0"/>
          <w:numId w:val="2"/>
        </w:numPr>
      </w:pPr>
      <w:r>
        <w:rPr/>
        <w:t xml:space="preserve">人体内部情况对安装系统的影响</w:t>
      </w:r>
    </w:p>
    <w:p>
      <w:pPr>
        <w:spacing w:after="0"/>
        <w:numPr>
          <w:ilvl w:val="0"/>
          <w:numId w:val="2"/>
        </w:numPr>
      </w:pPr>
      <w:r>
        <w:rPr/>
        <w:t xml:space="preserve">安装系统可能带来的副作用</w:t>
      </w:r>
    </w:p>
    <w:p>
      <w:pPr>
        <w:spacing w:after="0"/>
        <w:numPr>
          <w:ilvl w:val="0"/>
          <w:numId w:val="2"/>
        </w:numPr>
      </w:pPr>
      <w:r>
        <w:rPr/>
        <w:t xml:space="preserve">神经永久性障碍的可能性</w:t>
      </w:r>
    </w:p>
    <w:p>
      <w:pPr>
        <w:spacing w:after="0"/>
        <w:numPr>
          <w:ilvl w:val="0"/>
          <w:numId w:val="2"/>
        </w:numPr>
      </w:pPr>
      <w:r>
        <w:rPr/>
        <w:t xml:space="preserve">安装系统的风险</w:t>
      </w:r>
    </w:p>
    <w:p>
      <w:pPr>
        <w:spacing w:after="0"/>
        <w:numPr>
          <w:ilvl w:val="0"/>
          <w:numId w:val="2"/>
        </w:numPr>
      </w:pPr>
      <w:r>
        <w:rPr/>
        <w:t xml:space="preserve">安装系统的可靠性</w:t>
      </w:r>
    </w:p>
    <w:p>
      <w:pPr>
        <w:numPr>
          <w:ilvl w:val="0"/>
          <w:numId w:val="2"/>
        </w:numPr>
      </w:pPr>
      <w:r>
        <w:rPr/>
        <w:t xml:space="preserve">安装系统的可信度</w:t>
      </w:r>
    </w:p>
    <w:p>
      <w:pPr>
        <w:pStyle w:val="Heading1"/>
      </w:pPr>
      <w:bookmarkStart w:id="6" w:name="_Toc6"/>
      <w:r>
        <w:t>Report location:</w:t>
      </w:r>
      <w:bookmarkEnd w:id="6"/>
    </w:p>
    <w:p>
      <w:hyperlink r:id="rId8" w:history="1">
        <w:r>
          <w:rPr>
            <w:color w:val="2980b9"/>
            <w:u w:val="single"/>
          </w:rPr>
          <w:t xml:space="preserve">https://www.fullpicture.app/item/bf39b1b65007d3cd7550471906b1a4db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621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tents.justia.com/patent/20220379109" TargetMode="External"/><Relationship Id="rId8" Type="http://schemas.openxmlformats.org/officeDocument/2006/relationships/hyperlink" Target="https://www.fullpicture.app/item/bf39b1b65007d3cd7550471906b1a4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2023-02-28T00:20:47+01:00</dcterms:created>
  <dcterms:modified xsi:type="dcterms:W3CDTF">2023-02-28T00:20:47+01:00</dcterms:modified>
</cp:coreProperties>
</file>

<file path=docProps/custom.xml><?xml version="1.0" encoding="utf-8"?>
<Properties xmlns="http://schemas.openxmlformats.org/officeDocument/2006/custom-properties" xmlns:vt="http://schemas.openxmlformats.org/officeDocument/2006/docPropsVTypes"/>
</file>