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Hazardous Proximity Zone Design for Heavy Construction Excavation Equipment</w:t>
      </w:r>
      <w:br/>
      <w:hyperlink r:id="rId7" w:history="1">
        <w:r>
          <w:rPr>
            <w:color w:val="2980b9"/>
            <w:u w:val="single"/>
          </w:rPr>
          <w:t xml:space="preserve">https://www.researchgate.net/publication/289569303_Hazardous_Proximity_Zone_Design_for_Heavy_Construction_Excavation_Equipment</w:t>
        </w:r>
      </w:hyperlink>
    </w:p>
    <w:p>
      <w:pPr>
        <w:pStyle w:val="Heading1"/>
      </w:pPr>
      <w:bookmarkStart w:id="2" w:name="_Toc2"/>
      <w:r>
        <w:t>Article summary:</w:t>
      </w:r>
      <w:bookmarkEnd w:id="2"/>
    </w:p>
    <w:p>
      <w:pPr>
        <w:jc w:val="both"/>
      </w:pPr>
      <w:r>
        <w:rPr/>
        <w:t xml:space="preserve">1. The construction industry is one of the most dangerous work environments in the United States, with 824 fatal injuries in 2013.</w:t>
      </w:r>
    </w:p>
    <w:p>
      <w:pPr>
        <w:jc w:val="both"/>
      </w:pPr>
      <w:r>
        <w:rPr/>
        <w:t xml:space="preserve">2. This research aims to design a hazard zone around pieces of heavy construction equipment to increase safety for workers.</w:t>
      </w:r>
    </w:p>
    <w:p>
      <w:pPr>
        <w:jc w:val="both"/>
      </w:pPr>
      <w:r>
        <w:rPr/>
        <w:t xml:space="preserve">3. A user-friendly hazard zone creation tool and database are presented, along with a framework for creating the hazard zone around a piece of construction equipment.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hazardous proximity situations that can occur on construction sites due to close proximity between pedestrian workers and heavy equipment. The article presents a framework for creating a hazard zone around pieces of heavy construction equipment, as well as a user-friendly interface for automatically creating such zones based on user-defined parameters. The article also provides results from testing the framework on dump trucks, excavators, and backhoes. </w:t>
      </w:r>
    </w:p>
    <w:p>
      <w:pPr>
        <w:jc w:val="both"/>
      </w:pPr>
      <w:r>
        <w:rPr/>
        <w:t xml:space="preserve">The article is generally reliable and trustworthy, as it provides detailed information about the research conducted and its results. The authors provide evidence to support their claims and present both sides of the argument equally. However, there are some potential biases in the article that should be noted. For example, while the authors discuss potential risks associated with hazardous proximity situations, they do not explore counterarguments or alternative solutions that could be used to mitigate these risks. Additionally, there is no discussion of possible long-term effects or implications of implementing such hazard zones on construction sites. Furthermore, while the authors provide evidence for their claims, they do not provide any data or statistics regarding how effective their proposed solution has been in reducing workplace fatalities or injuries in other contexts or industries. </w:t>
      </w:r>
    </w:p>
    <w:p>
      <w:pPr>
        <w:jc w:val="both"/>
      </w:pPr>
      <w:r>
        <w:rPr/>
        <w:t xml:space="preserve">In conclusion, this article is generally reliable and trustworthy but does have some potential biases that should be noted when considering its content and conclusions.</w:t>
      </w:r>
    </w:p>
    <w:p>
      <w:pPr>
        <w:pStyle w:val="Heading1"/>
      </w:pPr>
      <w:bookmarkStart w:id="5" w:name="_Toc5"/>
      <w:r>
        <w:t>Topics for further research:</w:t>
      </w:r>
      <w:bookmarkEnd w:id="5"/>
    </w:p>
    <w:p>
      <w:pPr>
        <w:spacing w:after="0"/>
        <w:numPr>
          <w:ilvl w:val="0"/>
          <w:numId w:val="2"/>
        </w:numPr>
      </w:pPr>
      <w:r>
        <w:rPr/>
        <w:t xml:space="preserve">Construction site safety</w:t>
      </w:r>
    </w:p>
    <w:p>
      <w:pPr>
        <w:spacing w:after="0"/>
        <w:numPr>
          <w:ilvl w:val="0"/>
          <w:numId w:val="2"/>
        </w:numPr>
      </w:pPr>
      <w:r>
        <w:rPr/>
        <w:t xml:space="preserve">Heavy equipment safety</w:t>
      </w:r>
    </w:p>
    <w:p>
      <w:pPr>
        <w:spacing w:after="0"/>
        <w:numPr>
          <w:ilvl w:val="0"/>
          <w:numId w:val="2"/>
        </w:numPr>
      </w:pPr>
      <w:r>
        <w:rPr/>
        <w:t xml:space="preserve">Hazard zone creation</w:t>
      </w:r>
    </w:p>
    <w:p>
      <w:pPr>
        <w:spacing w:after="0"/>
        <w:numPr>
          <w:ilvl w:val="0"/>
          <w:numId w:val="2"/>
        </w:numPr>
      </w:pPr>
      <w:r>
        <w:rPr/>
        <w:t xml:space="preserve">Workplace fatalities</w:t>
      </w:r>
    </w:p>
    <w:p>
      <w:pPr>
        <w:spacing w:after="0"/>
        <w:numPr>
          <w:ilvl w:val="0"/>
          <w:numId w:val="2"/>
        </w:numPr>
      </w:pPr>
      <w:r>
        <w:rPr/>
        <w:t xml:space="preserve">Workplace injuries</w:t>
      </w:r>
    </w:p>
    <w:p>
      <w:pPr>
        <w:numPr>
          <w:ilvl w:val="0"/>
          <w:numId w:val="2"/>
        </w:numPr>
      </w:pPr>
      <w:r>
        <w:rPr/>
        <w:t xml:space="preserve">Mitigation strategies for hazardous proximity situations</w:t>
      </w:r>
    </w:p>
    <w:p>
      <w:pPr>
        <w:pStyle w:val="Heading1"/>
      </w:pPr>
      <w:bookmarkStart w:id="6" w:name="_Toc6"/>
      <w:r>
        <w:t>Report location:</w:t>
      </w:r>
      <w:bookmarkEnd w:id="6"/>
    </w:p>
    <w:p>
      <w:hyperlink r:id="rId8" w:history="1">
        <w:r>
          <w:rPr>
            <w:color w:val="2980b9"/>
            <w:u w:val="single"/>
          </w:rPr>
          <w:t xml:space="preserve">https://www.fullpicture.app/item/bfad6e93874fb66dde154f36fb72e952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EB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89569303_Hazardous_Proximity_Zone_Design_for_Heavy_Construction_Excavation_Equipment" TargetMode="External"/><Relationship Id="rId8" Type="http://schemas.openxmlformats.org/officeDocument/2006/relationships/hyperlink" Target="https://www.fullpicture.app/item/bfad6e93874fb66dde154f36fb72e9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2023-02-27T09:17:51+01:00</dcterms:created>
  <dcterms:modified xsi:type="dcterms:W3CDTF">2023-02-27T09:17:51+01:00</dcterms:modified>
</cp:coreProperties>
</file>

<file path=docProps/custom.xml><?xml version="1.0" encoding="utf-8"?>
<Properties xmlns="http://schemas.openxmlformats.org/officeDocument/2006/custom-properties" xmlns:vt="http://schemas.openxmlformats.org/officeDocument/2006/docPropsVTypes"/>
</file>