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执行功能：反思、迭代再处理、复杂性和发育中的大脑 - ScienceDirect</w:t>
      </w:r>
      <w:br/>
      <w:hyperlink r:id="rId7" w:history="1">
        <w:r>
          <w:rPr>
            <w:color w:val="2980b9"/>
            <w:u w:val="single"/>
          </w:rPr>
          <w:t xml:space="preserve">https://www.sciencedirect.com/science/article/pii/S0273229715000295</w:t>
        </w:r>
      </w:hyperlink>
    </w:p>
    <w:p>
      <w:pPr>
        <w:pStyle w:val="Heading1"/>
      </w:pPr>
      <w:bookmarkStart w:id="2" w:name="_Toc2"/>
      <w:r>
        <w:t>Article summary:</w:t>
      </w:r>
      <w:bookmarkEnd w:id="2"/>
    </w:p>
    <w:p>
      <w:pPr>
        <w:jc w:val="both"/>
      </w:pPr>
      <w:r>
        <w:rPr/>
        <w:t xml:space="preserve">1. 执行功能（EF）技能对于目标导向的问题解决和反思性学习至关重要。</w:t>
      </w:r>
    </w:p>
    <w:p>
      <w:pPr>
        <w:jc w:val="both"/>
      </w:pPr>
      <w:r>
        <w:rPr/>
        <w:t xml:space="preserve">2. 迭代再处理（IR）模型描述了EF在多个分析级别的开发，反思或信息的重新处理为EF提供了基础。</w:t>
      </w:r>
    </w:p>
    <w:p>
      <w:pPr>
        <w:jc w:val="both"/>
      </w:pPr>
      <w:r>
        <w:rPr/>
        <w:t xml:space="preserve">3. 训练反射和规则使用可以改善EF和心智理论，并改变神经功能。</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由于本文是一篇科学论文，其内容相对客观和中立。然而，可以指出一些可能存在的偏见或缺失。</w:t>
      </w:r>
    </w:p>
    <w:p>
      <w:pPr>
        <w:jc w:val="both"/>
      </w:pPr>
      <w:r>
        <w:rPr/>
        <w:t xml:space="preserve"/>
      </w:r>
    </w:p>
    <w:p>
      <w:pPr>
        <w:jc w:val="both"/>
      </w:pPr>
      <w:r>
        <w:rPr/>
        <w:t xml:space="preserve">首先，文章没有提及EF技能在不同文化和社会背景下的差异。这可能导致作者忽略了文化因素对EF发展的影响，并且结果可能不适用于其他文化或社会群体。</w:t>
      </w:r>
    </w:p>
    <w:p>
      <w:pPr>
        <w:jc w:val="both"/>
      </w:pPr>
      <w:r>
        <w:rPr/>
        <w:t xml:space="preserve"/>
      </w:r>
    </w:p>
    <w:p>
      <w:pPr>
        <w:jc w:val="both"/>
      </w:pPr>
      <w:r>
        <w:rPr/>
        <w:t xml:space="preserve">其次，文章没有探讨EF技能与其他认知和情感过程之间的关系。例如，情绪调节和自我意识可能与EF技能密切相关，但这些方面并未得到充分考虑。</w:t>
      </w:r>
    </w:p>
    <w:p>
      <w:pPr>
        <w:jc w:val="both"/>
      </w:pPr>
      <w:r>
        <w:rPr/>
        <w:t xml:space="preserve"/>
      </w:r>
    </w:p>
    <w:p>
      <w:pPr>
        <w:jc w:val="both"/>
      </w:pPr>
      <w:r>
        <w:rPr/>
        <w:t xml:space="preserve">此外，文章提到了干预措施对EF和神经功能的改善效果，但并未提供足够的证据来支持这些主张。更多研究需要进行以验证这些干预措施是否真正有效。</w:t>
      </w:r>
    </w:p>
    <w:p>
      <w:pPr>
        <w:jc w:val="both"/>
      </w:pPr>
      <w:r>
        <w:rPr/>
        <w:t xml:space="preserve"/>
      </w:r>
    </w:p>
    <w:p>
      <w:pPr>
        <w:jc w:val="both"/>
      </w:pPr>
      <w:r>
        <w:rPr/>
        <w:t xml:space="preserve">最后，在描述IR模型时，文章似乎将反思视为一个单一的过程，并没有涉及到反思可能包括多个层次和类型的事实。这种简化可能导致作者忽略了反思过程中复杂性和变化性的重要性。</w:t>
      </w:r>
    </w:p>
    <w:p>
      <w:pPr>
        <w:jc w:val="both"/>
      </w:pPr>
      <w:r>
        <w:rPr/>
        <w:t xml:space="preserve"/>
      </w:r>
    </w:p>
    <w:p>
      <w:pPr>
        <w:jc w:val="both"/>
      </w:pPr>
      <w:r>
        <w:rPr/>
        <w:t xml:space="preserve">总之，尽管本文是一篇科学论文，但仍存在某些偏见或缺失。读者应该保持批判性思维并寻找更全面的信息来了解EF技能及其发展。</w:t>
      </w:r>
    </w:p>
    <w:p>
      <w:pPr>
        <w:pStyle w:val="Heading1"/>
      </w:pPr>
      <w:bookmarkStart w:id="5" w:name="_Toc5"/>
      <w:r>
        <w:t>Topics for further research:</w:t>
      </w:r>
      <w:bookmarkEnd w:id="5"/>
    </w:p>
    <w:p>
      <w:pPr>
        <w:spacing w:after="0"/>
        <w:numPr>
          <w:ilvl w:val="0"/>
          <w:numId w:val="2"/>
        </w:numPr>
      </w:pPr>
      <w:r>
        <w:rPr/>
        <w:t xml:space="preserve">Cultural differences in EF development
</w:t>
      </w:r>
    </w:p>
    <w:p>
      <w:pPr>
        <w:spacing w:after="0"/>
        <w:numPr>
          <w:ilvl w:val="0"/>
          <w:numId w:val="2"/>
        </w:numPr>
      </w:pPr>
      <w:r>
        <w:rPr/>
        <w:t xml:space="preserve">Relationship between EF skills and other cognitive and emotional processes
</w:t>
      </w:r>
    </w:p>
    <w:p>
      <w:pPr>
        <w:spacing w:after="0"/>
        <w:numPr>
          <w:ilvl w:val="0"/>
          <w:numId w:val="2"/>
        </w:numPr>
      </w:pPr>
      <w:r>
        <w:rPr/>
        <w:t xml:space="preserve">Evidence supporting the effectiveness of interventions for EF improvement
</w:t>
      </w:r>
    </w:p>
    <w:p>
      <w:pPr>
        <w:spacing w:after="0"/>
        <w:numPr>
          <w:ilvl w:val="0"/>
          <w:numId w:val="2"/>
        </w:numPr>
      </w:pPr>
      <w:r>
        <w:rPr/>
        <w:t xml:space="preserve">Complexity and variability of reflection processes
</w:t>
      </w:r>
    </w:p>
    <w:p>
      <w:pPr>
        <w:spacing w:after="0"/>
        <w:numPr>
          <w:ilvl w:val="0"/>
          <w:numId w:val="2"/>
        </w:numPr>
      </w:pPr>
      <w:r>
        <w:rPr/>
        <w:t xml:space="preserve">Critically evaluating the biases and limitations of the article
</w:t>
      </w:r>
    </w:p>
    <w:p>
      <w:pPr>
        <w:numPr>
          <w:ilvl w:val="0"/>
          <w:numId w:val="2"/>
        </w:numPr>
      </w:pPr>
      <w:r>
        <w:rPr/>
        <w:t xml:space="preserve">Seeking comprehensive information on EF skills and their development.</w:t>
      </w:r>
    </w:p>
    <w:p>
      <w:pPr>
        <w:pStyle w:val="Heading1"/>
      </w:pPr>
      <w:bookmarkStart w:id="6" w:name="_Toc6"/>
      <w:r>
        <w:t>Report location:</w:t>
      </w:r>
      <w:bookmarkEnd w:id="6"/>
    </w:p>
    <w:p>
      <w:hyperlink r:id="rId8" w:history="1">
        <w:r>
          <w:rPr>
            <w:color w:val="2980b9"/>
            <w:u w:val="single"/>
          </w:rPr>
          <w:t xml:space="preserve">https://www.fullpicture.app/item/bfd430d23f74d26d1d723cb7c5c3e446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1E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73229715000295" TargetMode="External"/><Relationship Id="rId8" Type="http://schemas.openxmlformats.org/officeDocument/2006/relationships/hyperlink" Target="https://www.fullpicture.app/item/bfd430d23f74d26d1d723cb7c5c3e4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2023-12-24T04:47:12+01:00</dcterms:created>
  <dcterms:modified xsi:type="dcterms:W3CDTF">2023-12-24T04:47:12+01:00</dcterms:modified>
</cp:coreProperties>
</file>

<file path=docProps/custom.xml><?xml version="1.0" encoding="utf-8"?>
<Properties xmlns="http://schemas.openxmlformats.org/officeDocument/2006/custom-properties" xmlns:vt="http://schemas.openxmlformats.org/officeDocument/2006/docPropsVTypes"/>
</file>