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of direct oral anticoagulants in patients with liver cirrhosis and portal vein thrombosis - PubMed</w:t>
      </w:r>
      <w:br/>
      <w:hyperlink r:id="rId7" w:history="1">
        <w:r>
          <w:rPr>
            <w:color w:val="2980b9"/>
            <w:u w:val="single"/>
          </w:rPr>
          <w:t xml:space="preserve">https://pubmed.ncbi.nlm.nih.gov/34130370/</w:t>
        </w:r>
      </w:hyperlink>
    </w:p>
    <w:p>
      <w:pPr>
        <w:pStyle w:val="Heading1"/>
      </w:pPr>
      <w:bookmarkStart w:id="2" w:name="_Toc2"/>
      <w:r>
        <w:t>Article summary:</w:t>
      </w:r>
      <w:bookmarkEnd w:id="2"/>
    </w:p>
    <w:p>
      <w:pPr>
        <w:jc w:val="both"/>
      </w:pPr>
      <w:r>
        <w:rPr/>
        <w:t xml:space="preserve">1. Patients with cirrhosis are at an increased risk of developing portal vein thrombosis (PVT).</w:t>
      </w:r>
    </w:p>
    <w:p>
      <w:pPr>
        <w:jc w:val="both"/>
      </w:pPr>
      <w:r>
        <w:rPr/>
        <w:t xml:space="preserve">2. Vitamin K antagonists or low molecular weight heparin have been suggested as the standard treatment for PVT in cirrhosis.</w:t>
      </w:r>
    </w:p>
    <w:p>
      <w:pPr>
        <w:jc w:val="both"/>
      </w:pPr>
      <w:r>
        <w:rPr/>
        <w:t xml:space="preserve">3. Direct-acting oral anticoagulants (DOACs) may be a viable alternative to traditional treatments for PVT in patients with cirrhosis, but their safety and efficacy is not yet well-known.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“Treatment of direct oral anticoagulants in patients with liver cirrhosis and portal vein thrombosis” provides an overview of the current knowledge about the efficacy, safety concerns, and hepatic metabolism of DOACs in patients with cirrhosis and PVT. The article is written by Ho Soo Chun et al., published in Clin Mol Hepatol 2021 Oct;27(4):535-552. </w:t>
      </w:r>
    </w:p>
    <w:p>
      <w:pPr>
        <w:jc w:val="both"/>
      </w:pPr>
      <w:r>
        <w:rPr/>
        <w:t xml:space="preserve">The article is generally reliable and trustworthy, as it provides a comprehensive overview of the current knowledge on DOACs for treating PVT in patients with cirrhosis. It includes relevant information from multiple sources such as clinical trials, case studies, and reviews. The authors also provide detailed explanations of the pathogenesis of PVT in cirrhosis and the concept of rebalanced hemostasis in these patients. Furthermore, they discuss potential safety concerns associated with using DOACs for treating PVT in this population. </w:t>
      </w:r>
    </w:p>
    <w:p>
      <w:pPr>
        <w:jc w:val="both"/>
      </w:pPr>
      <w:r>
        <w:rPr/>
        <w:t xml:space="preserve">However, there are some potential biases that should be noted when considering this article’s trustworthiness and reliability. For example, the authors do not explore any counterarguments to their claims or present both sides equally when discussing potential risks associated with using DOACs for treating PVT in this population. Additionally, they do not provide any evidence to support their claims or discuss any possible limitations to their conclusions. Finally, there is no mention of promotional content or partiality within the article itself which could potentially influence its trustworthiness and reliability. </w:t>
      </w:r>
    </w:p>
    <w:p>
      <w:pPr>
        <w:jc w:val="both"/>
      </w:pPr>
      <w:r>
        <w:rPr/>
        <w:t xml:space="preserve">In conclusion, while this article provides a comprehensive overview of current knowledge on DOACs for treating PVT in patients with cirrhosis,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DOACs and portal vein thrombosis</w:t>
      </w:r>
    </w:p>
    <w:p>
      <w:pPr>
        <w:spacing w:after="0"/>
        <w:numPr>
          <w:ilvl w:val="0"/>
          <w:numId w:val="2"/>
        </w:numPr>
      </w:pPr>
      <w:r>
        <w:rPr/>
        <w:t xml:space="preserve">Safety concerns of DOACs in cirrhosis</w:t>
      </w:r>
    </w:p>
    <w:p>
      <w:pPr>
        <w:spacing w:after="0"/>
        <w:numPr>
          <w:ilvl w:val="0"/>
          <w:numId w:val="2"/>
        </w:numPr>
      </w:pPr>
      <w:r>
        <w:rPr/>
        <w:t xml:space="preserve">Rebalanced hemostasis in cirrhosis</w:t>
      </w:r>
    </w:p>
    <w:p>
      <w:pPr>
        <w:spacing w:after="0"/>
        <w:numPr>
          <w:ilvl w:val="0"/>
          <w:numId w:val="2"/>
        </w:numPr>
      </w:pPr>
      <w:r>
        <w:rPr/>
        <w:t xml:space="preserve">Clinical trials of DOACs in cirrhosis</w:t>
      </w:r>
    </w:p>
    <w:p>
      <w:pPr>
        <w:spacing w:after="0"/>
        <w:numPr>
          <w:ilvl w:val="0"/>
          <w:numId w:val="2"/>
        </w:numPr>
      </w:pPr>
      <w:r>
        <w:rPr/>
        <w:t xml:space="preserve">DOACs and liver cirrhosis</w:t>
      </w:r>
    </w:p>
    <w:p>
      <w:pPr>
        <w:numPr>
          <w:ilvl w:val="0"/>
          <w:numId w:val="2"/>
        </w:numPr>
      </w:pPr>
      <w:r>
        <w:rPr/>
        <w:t xml:space="preserve">DOACs and thrombosis in cirrhosis</w:t>
      </w:r>
    </w:p>
    <w:p>
      <w:pPr>
        <w:pStyle w:val="Heading1"/>
      </w:pPr>
      <w:bookmarkStart w:id="6" w:name="_Toc6"/>
      <w:r>
        <w:t>Report location:</w:t>
      </w:r>
      <w:bookmarkEnd w:id="6"/>
    </w:p>
    <w:p>
      <w:hyperlink r:id="rId8" w:history="1">
        <w:r>
          <w:rPr>
            <w:color w:val="2980b9"/>
            <w:u w:val="single"/>
          </w:rPr>
          <w:t xml:space="preserve">https://www.fullpicture.app/item/c017cc4e0ffcf39d312c5c932bd2270b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B2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30370/" TargetMode="External"/><Relationship Id="rId8" Type="http://schemas.openxmlformats.org/officeDocument/2006/relationships/hyperlink" Target="https://www.fullpicture.app/item/c017cc4e0ffcf39d312c5c932bd227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2023-02-23T12:01:53+01:00</dcterms:created>
  <dcterms:modified xsi:type="dcterms:W3CDTF">2023-02-23T12:01:53+01:00</dcterms:modified>
</cp:coreProperties>
</file>

<file path=docProps/custom.xml><?xml version="1.0" encoding="utf-8"?>
<Properties xmlns="http://schemas.openxmlformats.org/officeDocument/2006/custom-properties" xmlns:vt="http://schemas.openxmlformats.org/officeDocument/2006/docPropsVTypes"/>
</file>