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in disease diagnosis: a systematic literature review, synthesizing framework and future research agenda | SpringerLink</w:t>
      </w:r>
      <w:br/>
      <w:hyperlink r:id="rId7" w:history="1">
        <w:r>
          <w:rPr>
            <w:color w:val="2980b9"/>
            <w:u w:val="single"/>
          </w:rPr>
          <w:t xml:space="preserve">https://link.springer.com/article/10.1007/s12652-021-03612-z</w:t>
        </w:r>
      </w:hyperlink>
    </w:p>
    <w:p>
      <w:pPr>
        <w:pStyle w:val="Heading1"/>
      </w:pPr>
      <w:bookmarkStart w:id="2" w:name="_Toc2"/>
      <w:r>
        <w:t>Article summary:</w:t>
      </w:r>
      <w:bookmarkEnd w:id="2"/>
    </w:p>
    <w:p>
      <w:pPr>
        <w:jc w:val="both"/>
      </w:pPr>
      <w:r>
        <w:rPr/>
        <w:t xml:space="preserve">1. Artificial intelligence (AI) is being used in healthcare to reduce human errors, improve clinical outcomes, and track data over time.</w:t>
      </w:r>
    </w:p>
    <w:p>
      <w:pPr>
        <w:jc w:val="both"/>
      </w:pPr>
      <w:r>
        <w:rPr/>
        <w:t xml:space="preserve">2. AI algorithms are being used to diagnose various diseases such as skin, liver, heart, Alzheimer's, etc.</w:t>
      </w:r>
    </w:p>
    <w:p>
      <w:pPr>
        <w:jc w:val="both"/>
      </w:pPr>
      <w:r>
        <w:rPr/>
        <w:t xml:space="preserve">3. Researchers have used various AI-based techniques such as machine and deep learning models to detect diseases with high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“Artificial Intelligence in Disease Diagnosis: A Systematic Literature Review, Synthesizing Framework and Future Research Agenda” provides a comprehensive overview of the use of artificial intelligence (AI) in disease diagnosis. The article is well-researched and provides an extensive review of the literature on the topic. It also presents a synthesizing framework for future research on AI in disease diagnosis.</w:t>
      </w:r>
    </w:p>
    <w:p>
      <w:pPr>
        <w:jc w:val="both"/>
      </w:pPr>
      <w:r>
        <w:rPr/>
        <w:t xml:space="preserve">The article is generally reliable and trustworthy; however, there are some potential biases that should be noted. For example, the authors focus primarily on the positive aspects of using AI in disease diagnosis without exploring any potential risks or drawbacks associated with this technology. Additionally, the authors do not present both sides of the argument equally; instead they focus mainly on the benefits of using AI for disease diagnosis without considering any possible counterarguments or alternative perspectives.</w:t>
      </w:r>
    </w:p>
    <w:p>
      <w:pPr>
        <w:jc w:val="both"/>
      </w:pPr>
      <w:r>
        <w:rPr/>
        <w:t xml:space="preserve">In terms of missing points of consideration, the article does not discuss how AI algorithms may be biased due to their reliance on existing datasets which may contain inaccurate or incomplete information about certain diseases or populations. Additionally, it does not explore how AI algorithms may be affected by changes in data over time or how they can be improved to better reflect current trends in healthcare data.</w:t>
      </w:r>
    </w:p>
    <w:p>
      <w:pPr>
        <w:jc w:val="both"/>
      </w:pPr>
      <w:r>
        <w:rPr/>
        <w:t xml:space="preserve">Finally, while the article does provide evidence for its claims regarding the effectiveness of AI algorithms for disease diagnosis, it does not provide any evidence for its claims regarding potential risks associated with this technology or any other unexplored counterarguments that could be made against its use in healthcare settings. </w:t>
      </w:r>
    </w:p>
    <w:p>
      <w:pPr>
        <w:jc w:val="both"/>
      </w:pPr>
      <w:r>
        <w:rPr/>
        <w:t xml:space="preserve">In conclusion, while this article is generally reliable and trustworthy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AI algorithms bias </w:t>
      </w:r>
    </w:p>
    <w:p>
      <w:pPr>
        <w:spacing w:after="0"/>
        <w:numPr>
          <w:ilvl w:val="0"/>
          <w:numId w:val="2"/>
        </w:numPr>
      </w:pPr>
      <w:r>
        <w:rPr/>
        <w:t xml:space="preserve">AI algorithms and healthcare data </w:t>
      </w:r>
    </w:p>
    <w:p>
      <w:pPr>
        <w:spacing w:after="0"/>
        <w:numPr>
          <w:ilvl w:val="0"/>
          <w:numId w:val="2"/>
        </w:numPr>
      </w:pPr>
      <w:r>
        <w:rPr/>
        <w:t xml:space="preserve">AI algorithms and changing data </w:t>
      </w:r>
    </w:p>
    <w:p>
      <w:pPr>
        <w:spacing w:after="0"/>
        <w:numPr>
          <w:ilvl w:val="0"/>
          <w:numId w:val="2"/>
        </w:numPr>
      </w:pPr>
      <w:r>
        <w:rPr/>
        <w:t xml:space="preserve">AI algorithms and accuracy </w:t>
      </w:r>
    </w:p>
    <w:p>
      <w:pPr>
        <w:spacing w:after="0"/>
        <w:numPr>
          <w:ilvl w:val="0"/>
          <w:numId w:val="2"/>
        </w:numPr>
      </w:pPr>
      <w:r>
        <w:rPr/>
        <w:t xml:space="preserve">Potential risks of AI in healthcare </w:t>
      </w:r>
    </w:p>
    <w:p>
      <w:pPr>
        <w:numPr>
          <w:ilvl w:val="0"/>
          <w:numId w:val="2"/>
        </w:numPr>
      </w:pPr>
      <w:r>
        <w:rPr/>
        <w:t xml:space="preserve">Counterarguments against AI in healthcare</w:t>
      </w:r>
    </w:p>
    <w:p>
      <w:pPr>
        <w:pStyle w:val="Heading1"/>
      </w:pPr>
      <w:bookmarkStart w:id="6" w:name="_Toc6"/>
      <w:r>
        <w:t>Report location:</w:t>
      </w:r>
      <w:bookmarkEnd w:id="6"/>
    </w:p>
    <w:p>
      <w:hyperlink r:id="rId8" w:history="1">
        <w:r>
          <w:rPr>
            <w:color w:val="2980b9"/>
            <w:u w:val="single"/>
          </w:rPr>
          <w:t xml:space="preserve">https://www.fullpicture.app/item/c0b2f1abe029597003a4b83e7576b260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C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52-021-03612-z" TargetMode="External"/><Relationship Id="rId8" Type="http://schemas.openxmlformats.org/officeDocument/2006/relationships/hyperlink" Target="https://www.fullpicture.app/item/c0b2f1abe029597003a4b83e7576b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2023-02-19T00:42:18+01:00</dcterms:created>
  <dcterms:modified xsi:type="dcterms:W3CDTF">2023-02-19T00:42:18+01:00</dcterms:modified>
</cp:coreProperties>
</file>

<file path=docProps/custom.xml><?xml version="1.0" encoding="utf-8"?>
<Properties xmlns="http://schemas.openxmlformats.org/officeDocument/2006/custom-properties" xmlns:vt="http://schemas.openxmlformats.org/officeDocument/2006/docPropsVTypes"/>
</file>