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Forecasting Model Used by the CIA Predicts a Surprising Turn in U.S.-China Relations - POLITICO</w:t>
      </w:r>
      <w:br/>
      <w:hyperlink r:id="rId7" w:history="1">
        <w:r>
          <w:rPr>
            <w:color w:val="2980b9"/>
            <w:u w:val="single"/>
          </w:rPr>
          <w:t xml:space="preserve">https://www.politico.com/news/magazine/2022/05/26/game-theory-predicts-biden-tariffs-china-cia-00035104</w:t>
        </w:r>
      </w:hyperlink>
    </w:p>
    <w:p>
      <w:pPr>
        <w:pStyle w:val="Heading1"/>
      </w:pPr>
      <w:bookmarkStart w:id="2" w:name="_Toc2"/>
      <w:r>
        <w:t>Article summary:</w:t>
      </w:r>
      <w:bookmarkEnd w:id="2"/>
    </w:p>
    <w:p>
      <w:pPr>
        <w:jc w:val="both"/>
      </w:pPr>
      <w:r>
        <w:rPr/>
        <w:t xml:space="preserve">1. The CIA has developed a forecasting model that predicts a thaw in US-China relations, with the Biden administration reducing consumer tariffs and Beijing welcoming the move.</w:t>
      </w:r>
    </w:p>
    <w:p>
      <w:pPr>
        <w:jc w:val="both"/>
      </w:pPr>
      <w:r>
        <w:rPr/>
        <w:t xml:space="preserve">2. The model is based on game theory and looks at power relations between decision makers to predict their actions.</w:t>
      </w:r>
    </w:p>
    <w:p>
      <w:pPr>
        <w:jc w:val="both"/>
      </w:pPr>
      <w:r>
        <w:rPr/>
        <w:t xml:space="preserve">3. Experts from both countries were recruited to participate in the exercise, which sought to forecast whether China would meet its obligations under the Phase One trade deal and what the US would do in response if it didn't.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story fairly. It cites experts from both countries who are knowledgeable about U.S.-China relations, as well as an NYU game theorist who developed the forecasting model used in the exercise. The article also provides a detailed explanation of how the model works, which adds credibility to its predictions. </w:t>
      </w:r>
    </w:p>
    <w:p>
      <w:pPr>
        <w:jc w:val="both"/>
      </w:pPr>
      <w:r>
        <w:rPr/>
        <w:t xml:space="preserve">However, there are some potential biases that should be noted. For example, some of the experts cited have close ties to either the Biden administration or Chinese government, which could lead to partiality in their views or predictions. Additionally, while the article does provide evidence for its claims, it does not explore any counterarguments or possible risks associated with relying on this type of forecasting model for predicting geopolitical events. Furthermore, while it does mention that experts are often wrong when making predictions, it does not provide any evidence for this claim or explore why this might be so. </w:t>
      </w:r>
    </w:p>
    <w:p>
      <w:pPr>
        <w:jc w:val="both"/>
      </w:pPr>
      <w:r>
        <w:rPr/>
        <w:t xml:space="preserve">In conclusion, while this article is generally reliable and trustworthy due to its use of expert sources and detailed explanation of how the forecasting model works,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Geopolitical forecasting models</w:t>
      </w:r>
    </w:p>
    <w:p>
      <w:pPr>
        <w:spacing w:after="0"/>
        <w:numPr>
          <w:ilvl w:val="0"/>
          <w:numId w:val="2"/>
        </w:numPr>
      </w:pPr>
      <w:r>
        <w:rPr/>
        <w:t xml:space="preserve">U.S.-China relations</w:t>
      </w:r>
    </w:p>
    <w:p>
      <w:pPr>
        <w:spacing w:after="0"/>
        <w:numPr>
          <w:ilvl w:val="0"/>
          <w:numId w:val="2"/>
        </w:numPr>
      </w:pPr>
      <w:r>
        <w:rPr/>
        <w:t xml:space="preserve">Risks associated with forecasting models</w:t>
      </w:r>
    </w:p>
    <w:p>
      <w:pPr>
        <w:spacing w:after="0"/>
        <w:numPr>
          <w:ilvl w:val="0"/>
          <w:numId w:val="2"/>
        </w:numPr>
      </w:pPr>
      <w:r>
        <w:rPr/>
        <w:t xml:space="preserve">Expert predictions accuracy</w:t>
      </w:r>
    </w:p>
    <w:p>
      <w:pPr>
        <w:spacing w:after="0"/>
        <w:numPr>
          <w:ilvl w:val="0"/>
          <w:numId w:val="2"/>
        </w:numPr>
      </w:pPr>
      <w:r>
        <w:rPr/>
        <w:t xml:space="preserve">Biden administration and Chinese government ties</w:t>
      </w:r>
    </w:p>
    <w:p>
      <w:pPr>
        <w:numPr>
          <w:ilvl w:val="0"/>
          <w:numId w:val="2"/>
        </w:numPr>
      </w:pPr>
      <w:r>
        <w:rPr/>
        <w:t xml:space="preserve">Counterarguments to forecasting models</w:t>
      </w:r>
    </w:p>
    <w:p>
      <w:pPr>
        <w:pStyle w:val="Heading1"/>
      </w:pPr>
      <w:bookmarkStart w:id="6" w:name="_Toc6"/>
      <w:r>
        <w:t>Report location:</w:t>
      </w:r>
      <w:bookmarkEnd w:id="6"/>
    </w:p>
    <w:p>
      <w:hyperlink r:id="rId8" w:history="1">
        <w:r>
          <w:rPr>
            <w:color w:val="2980b9"/>
            <w:u w:val="single"/>
          </w:rPr>
          <w:t xml:space="preserve">https://www.fullpicture.app/item/c1229d0f2d6aa2330dce7985e796d7ed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9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tico.com/news/magazine/2022/05/26/game-theory-predicts-biden-tariffs-china-cia-00035104" TargetMode="External"/><Relationship Id="rId8" Type="http://schemas.openxmlformats.org/officeDocument/2006/relationships/hyperlink" Target="https://www.fullpicture.app/item/c1229d0f2d6aa2330dce7985e796d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2023-02-18T23:53:51+01:00</dcterms:created>
  <dcterms:modified xsi:type="dcterms:W3CDTF">2023-02-18T23:53:51+01:00</dcterms:modified>
</cp:coreProperties>
</file>

<file path=docProps/custom.xml><?xml version="1.0" encoding="utf-8"?>
<Properties xmlns="http://schemas.openxmlformats.org/officeDocument/2006/custom-properties" xmlns:vt="http://schemas.openxmlformats.org/officeDocument/2006/docPropsVTypes"/>
</file>