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Podcasting as a hybrid cultural form between old and new media | 4 | T</w:t></w:r><w:br/><w:hyperlink r:id="rId7" w:history="1"><w:r><w:rPr><w:color w:val="2980b9"/><w:u w:val="single"/></w:rPr><w:t xml:space="preserve">https://www.taylorfrancis.com/chapters/edit/10.4324/9781003002185-4/podcasting-hybrid-cultural-form-old-new-media-tiziano-bonini?context=ubx&refId=a044d2c2-5c11-435f-9df8-af202cc90e67</w:t></w:r></w:hyperlink></w:p><w:p><w:pPr><w:pStyle w:val="Heading1"/></w:pPr><w:bookmarkStart w:id="2" w:name="_Toc2"/><w:r><w:t>Article summary:</w:t></w:r><w:bookmarkEnd w:id="2"/></w:p><w:p><w:pPr><w:jc w:val="both"/></w:pPr><w:r><w:rPr/><w:t xml:space="preserve">1. Podcasting is a hybrid cultural form that combines elements of both old and new media.</w:t></w:r></w:p><w:p><w:pPr><w:jc w:val="both"/></w:pPr><w:r><w:rPr/><w:t xml:space="preserve">2. The rise of podcasting can be attributed to advancements in technology, changes in media consumption habits, and the desire for niche content.</w:t></w:r></w:p><w:p><w:pPr><w:jc w:val="both"/></w:pPr><w:r><w:rPr/><w:t xml:space="preserve">3. Podcasting has the potential to challenge traditional forms of media and provide a platform for underrepresented voices.</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As an AI language model, I am not capable of downloading or reading online content. However, based on the article title and its abstract, I can provide a general analysis.</w:t></w:r></w:p><w:p><w:pPr><w:jc w:val="both"/></w:pPr><w:r><w:rPr/><w:t xml:space="preserve"></w:t></w:r></w:p><w:p><w:pPr><w:jc w:val="both"/></w:pPr><w:r><w:rPr/><w:t xml:space="preserve">The article titled &quot;Podcasting as a hybrid cultural form between old and new media&quot; seems to explore the relationship between traditional and modern forms of media in the context of podcasting. The author argues that podcasting is a hybrid cultural form that combines elements of both old and new media.</w:t></w:r></w:p><w:p><w:pPr><w:jc w:val="both"/></w:pPr><w:r><w:rPr/><w:t xml:space="preserve"></w:t></w:r></w:p><w:p><w:pPr><w:jc w:val="both"/></w:pPr><w:r><w:rPr/><w:t xml:space="preserve">While the topic is interesting, the article's potential biases are unclear without further examination. The author may have a bias towards podcasting as a medium or towards one type of media over another. Additionally, there may be unsupported claims or missing evidence for the claims made in the article.</w:t></w:r></w:p><w:p><w:pPr><w:jc w:val="both"/></w:pPr><w:r><w:rPr/><w:t xml:space="preserve"></w:t></w:r></w:p><w:p><w:pPr><w:jc w:val="both"/></w:pPr><w:r><w:rPr/><w:t xml:space="preserve">It is also possible that the article presents only one side of the argument without exploring counterarguments or presenting both sides equally. Furthermore, there may be promotional content or partiality towards certain aspects of podcasting.</w:t></w:r></w:p><w:p><w:pPr><w:jc w:val="both"/></w:pPr><w:r><w:rPr/><w:t xml:space="preserve"></w:t></w:r></w:p><w:p><w:pPr><w:jc w:val="both"/></w:pPr><w:r><w:rPr/><w:t xml:space="preserve">Without access to the full text of the article, it is difficult to provide a more detailed analysis. However, it is important to approach any piece of writing with critical thinking skills and consider potential biases and missing points of consideration.</w:t></w:r></w:p><w:p><w:pPr><w:pStyle w:val="Heading1"/></w:pPr><w:bookmarkStart w:id="5" w:name="_Toc5"/><w:r><w:t>Topics for further research:</w:t></w:r><w:bookmarkEnd w:id="5"/></w:p><w:p><w:pPr><w:spacing w:after="0"/><w:numPr><w:ilvl w:val="0"/><w:numId w:val="2"/></w:numPr></w:pPr><w:r><w:rPr/><w:t xml:space="preserve">Criticisms of podcasting as a hybrid cultural form
</w:t></w:r></w:p><w:p><w:pPr><w:spacing w:after="0"/><w:numPr><w:ilvl w:val="0"/><w:numId w:val="2"/></w:numPr></w:pPr><w:r><w:rPr/><w:t xml:space="preserve">Historical evolution of podcasting as a medium
</w:t></w:r></w:p><w:p><w:pPr><w:spacing w:after="0"/><w:numPr><w:ilvl w:val="0"/><w:numId w:val="2"/></w:numPr></w:pPr><w:r><w:rPr/><w:t xml:space="preserve">Comparison of podcasting to other forms of media
</w:t></w:r></w:p><w:p><w:pPr><w:spacing w:after="0"/><w:numPr><w:ilvl w:val="0"/><w:numId w:val="2"/></w:numPr></w:pPr><w:r><w:rPr/><w:t xml:space="preserve">Impact of podcasting on traditional media industries
</w:t></w:r></w:p><w:p><w:pPr><w:spacing w:after="0"/><w:numPr><w:ilvl w:val="0"/><w:numId w:val="2"/></w:numPr></w:pPr><w:r><w:rPr/><w:t xml:space="preserve">Cultural and social implications of podcasting
</w:t></w:r></w:p><w:p><w:pPr><w:numPr><w:ilvl w:val="0"/><w:numId w:val="2"/></w:numPr></w:pPr><w:r><w:rPr/><w:t xml:space="preserve">Future trends and developments in podcasting technology and content</w:t></w:r></w:p><w:p><w:pPr><w:pStyle w:val="Heading1"/></w:pPr><w:bookmarkStart w:id="6" w:name="_Toc6"/><w:r><w:t>Report location:</w:t></w:r><w:bookmarkEnd w:id="6"/></w:p><w:p><w:hyperlink r:id="rId8" w:history="1"><w:r><w:rPr><w:color w:val="2980b9"/><w:u w:val="single"/></w:rPr><w:t xml:space="preserve">https://www.fullpicture.app/item/c1350664c1bf922e2141601b730ab7f6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035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ylorfrancis.com/chapters/edit/10.4324/9781003002185-4/podcasting-hybrid-cultural-form-old-new-media-tiziano-bonini?context=ubx&amp;refId=a044d2c2-5c11-435f-9df8-af202cc90e67" TargetMode="External"/><Relationship Id="rId8" Type="http://schemas.openxmlformats.org/officeDocument/2006/relationships/hyperlink" Target="https://www.fullpicture.app/item/c1350664c1bf922e2141601b730ab7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2023-12-16T12:44:05+01:00</dcterms:created>
  <dcterms:modified xsi:type="dcterms:W3CDTF">2023-12-16T12:44:05+01:00</dcterms:modified>
</cp:coreProperties>
</file>

<file path=docProps/custom.xml><?xml version="1.0" encoding="utf-8"?>
<Properties xmlns="http://schemas.openxmlformats.org/officeDocument/2006/custom-properties" xmlns:vt="http://schemas.openxmlformats.org/officeDocument/2006/docPropsVTypes"/>
</file>