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Induction of Reparative Dentin Formation by Ultrasound-Mediated Gene Delivery of Growth/Differentiation Factor 11 | Human Gene Therapy</w:t>
      </w:r>
      <w:br/>
      <w:hyperlink r:id="rId7" w:history="1">
        <w:r>
          <w:rPr>
            <w:color w:val="2980b9"/>
            <w:u w:val="single"/>
          </w:rPr>
          <w:t xml:space="preserve">https://www.liebertpub.com/doi/10.1089/104303403764539369</w:t>
        </w:r>
      </w:hyperlink>
    </w:p>
    <w:p>
      <w:pPr>
        <w:pStyle w:val="Heading1"/>
      </w:pPr>
      <w:bookmarkStart w:id="2" w:name="_Toc2"/>
      <w:r>
        <w:t>Article summary:</w:t>
      </w:r>
      <w:bookmarkEnd w:id="2"/>
    </w:p>
    <w:p>
      <w:pPr>
        <w:jc w:val="both"/>
      </w:pPr>
      <w:r>
        <w:rPr/>
        <w:t xml:space="preserve">1. Bone morphogenetic proteins (BMPs) are involved in odontogenic differentiation and gene therapy has the potential to induce reparative dentin formation.</w:t>
      </w:r>
    </w:p>
    <w:p>
      <w:pPr>
        <w:jc w:val="both"/>
      </w:pPr>
      <w:r>
        <w:rPr/>
        <w:t xml:space="preserve">2. Ultrasound-mediated gene transfer of Growth/Differentiation Factor 11 (Gdf11)/Bmp11 plasmid DNA into dental pulp stem cells was optimized and showed significant efficiency of gene transfer and high level of protein production.</w:t>
      </w:r>
    </w:p>
    <w:p>
      <w:pPr>
        <w:jc w:val="both"/>
      </w:pPr>
      <w:r>
        <w:rPr/>
        <w:t xml:space="preserve">3. Gdf11 cDNA plasmid transferred into dental pulp tissue by sonoporation induced the expression of dentin sialoprotein (Dsp) and stimulated a large amount of reparative dentin formation on the amputated dental pulp in canine teeth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and presents both sides of the argument equally. The authors provide evidence for their claims, such as the efficiency of gene transfer and high level of protein production, as well as the induction of dentin sialoprotein (Dsp) expression and stimulation of reparative dentin formation on the amputated dental pulp in canine teeth in vivo. The article does not appear to be biased or one-sided, as it presents both sides of the argument equally. Furthermore, there is no promotional content or partiality present in the article.</w:t>
      </w:r>
    </w:p>
    <w:p>
      <w:pPr>
        <w:jc w:val="both"/>
      </w:pPr>
      <w:r>
        <w:rPr/>
        <w:t xml:space="preserve">However, there are some points that could be improved upon. For example, while the authors discuss potential risks associated with ultrasound-mediated gene therapy for endodontic dental treatment, they do not provide any evidence to support these claims or explore possible counterarguments. Additionally, there is no discussion about possible long-term effects or implications associated with this type of treatment. Furthermore, while the authors provide evidence for their claims regarding gene transfer efficiency and protein production levels, they do not provide any data to back up their claims regarding Dsp expression or reparative dentin formation on amputated dental pulp in canine teeth in vivo. As such, more research needs to be done before any definitive conclusions can be drawn about this type of treatment.</w:t>
      </w:r>
    </w:p>
    <w:p>
      <w:pPr>
        <w:pStyle w:val="Heading1"/>
      </w:pPr>
      <w:bookmarkStart w:id="5" w:name="_Toc5"/>
      <w:r>
        <w:t>Topics for further research:</w:t>
      </w:r>
      <w:bookmarkEnd w:id="5"/>
    </w:p>
    <w:p>
      <w:pPr>
        <w:spacing w:after="0"/>
        <w:numPr>
          <w:ilvl w:val="0"/>
          <w:numId w:val="2"/>
        </w:numPr>
      </w:pPr>
      <w:r>
        <w:rPr/>
        <w:t xml:space="preserve">Long-term effects of ultrasound-mediated gene therapy</w:t>
      </w:r>
    </w:p>
    <w:p>
      <w:pPr>
        <w:spacing w:after="0"/>
        <w:numPr>
          <w:ilvl w:val="0"/>
          <w:numId w:val="2"/>
        </w:numPr>
      </w:pPr>
      <w:r>
        <w:rPr/>
        <w:t xml:space="preserve">Risks associated with ultrasound-mediated gene therapy</w:t>
      </w:r>
    </w:p>
    <w:p>
      <w:pPr>
        <w:spacing w:after="0"/>
        <w:numPr>
          <w:ilvl w:val="0"/>
          <w:numId w:val="2"/>
        </w:numPr>
      </w:pPr>
      <w:r>
        <w:rPr/>
        <w:t xml:space="preserve">Evidence for Dsp expression in ultrasound-mediated gene therapy</w:t>
      </w:r>
    </w:p>
    <w:p>
      <w:pPr>
        <w:spacing w:after="0"/>
        <w:numPr>
          <w:ilvl w:val="0"/>
          <w:numId w:val="2"/>
        </w:numPr>
      </w:pPr>
      <w:r>
        <w:rPr/>
        <w:t xml:space="preserve">Reparative dentin formation in ultrasound-mediated gene therapy</w:t>
      </w:r>
    </w:p>
    <w:p>
      <w:pPr>
        <w:spacing w:after="0"/>
        <w:numPr>
          <w:ilvl w:val="0"/>
          <w:numId w:val="2"/>
        </w:numPr>
      </w:pPr>
      <w:r>
        <w:rPr/>
        <w:t xml:space="preserve">Ultrasound-mediated gene therapy for endodontic dental treatment</w:t>
      </w:r>
    </w:p>
    <w:p>
      <w:pPr>
        <w:numPr>
          <w:ilvl w:val="0"/>
          <w:numId w:val="2"/>
        </w:numPr>
      </w:pPr>
      <w:r>
        <w:rPr/>
        <w:t xml:space="preserve">Potential counterarguments to ultrasound-mediated gene therapy</w:t>
      </w:r>
    </w:p>
    <w:p>
      <w:pPr>
        <w:pStyle w:val="Heading1"/>
      </w:pPr>
      <w:bookmarkStart w:id="6" w:name="_Toc6"/>
      <w:r>
        <w:t>Report location:</w:t>
      </w:r>
      <w:bookmarkEnd w:id="6"/>
    </w:p>
    <w:p>
      <w:hyperlink r:id="rId8" w:history="1">
        <w:r>
          <w:rPr>
            <w:color w:val="2980b9"/>
            <w:u w:val="single"/>
          </w:rPr>
          <w:t xml:space="preserve">https://www.fullpicture.app/item/c14bcae85f95085aa85fe71f49b785da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C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10.1089/104303403764539369" TargetMode="External"/><Relationship Id="rId8" Type="http://schemas.openxmlformats.org/officeDocument/2006/relationships/hyperlink" Target="https://www.fullpicture.app/item/c14bcae85f95085aa85fe71f49b785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2023-03-01T07:42:25+01:00</dcterms:created>
  <dcterms:modified xsi:type="dcterms:W3CDTF">2023-03-01T07:42:25+01:00</dcterms:modified>
</cp:coreProperties>
</file>

<file path=docProps/custom.xml><?xml version="1.0" encoding="utf-8"?>
<Properties xmlns="http://schemas.openxmlformats.org/officeDocument/2006/custom-properties" xmlns:vt="http://schemas.openxmlformats.org/officeDocument/2006/docPropsVTypes"/>
</file>