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formation of spores in biofilms of Anoxybacillus flavithermus - Burgess - 2009 - Journal of Applied Microbiology - Wiley Online Library</w:t>
      </w:r>
      <w:br/>
      <w:hyperlink r:id="rId7" w:history="1">
        <w:r>
          <w:rPr>
            <w:color w:val="2980b9"/>
            <w:u w:val="single"/>
          </w:rPr>
          <w:t xml:space="preserve">https://ami-journals.onlinelibrary.wiley.com/doi/full/10.1111/j.1365-2672.2009.04282.x</w:t>
        </w:r>
      </w:hyperlink>
    </w:p>
    <w:p>
      <w:pPr>
        <w:pStyle w:val="Heading1"/>
      </w:pPr>
      <w:bookmarkStart w:id="2" w:name="_Toc2"/>
      <w:r>
        <w:t>Article summary:</w:t>
      </w:r>
      <w:bookmarkEnd w:id="2"/>
    </w:p>
    <w:p>
      <w:pPr>
        <w:jc w:val="both"/>
      </w:pPr>
      <w:r>
        <w:rPr/>
        <w:t xml:space="preserve">1. The formation of biofilms of Anoxybacillus flavithermus is a concern in the dairy industry due to their ability to form spores and contaminate milk powder products.</w:t>
      </w:r>
    </w:p>
    <w:p>
      <w:pPr>
        <w:jc w:val="both"/>
      </w:pPr>
      <w:r>
        <w:rPr/>
        <w:t xml:space="preserve">2. A laboratory continuous flow reactor was used to study the rate and extent of spore formation in A. flavithermus biofilms under controlled conditions, with temperature as a key variable.</w:t>
      </w:r>
    </w:p>
    <w:p>
      <w:pPr>
        <w:jc w:val="both"/>
      </w:pPr>
      <w:r>
        <w:rPr/>
        <w:t xml:space="preserve">3. Samples were taken from the reactor at different times to measure the number of bacterial cells present in the milk or attached to the surface of stainless steel sample tubes, using a BacTrac™ 4000 micro-organism growth analyser.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formation of spores in biofilms of Anoxybacillus flavithermus” by Burgess (2009) is an informative and reliable source for understanding the dynamics of spore formation in A. flavithermus biofilms under controlled conditions. The article provides detailed information on the methodology used, including reactor design and assembly, culture preparation, spore preparation, sampling regime, and enumeration of bacterial cells. The article also presents evidence from previous studies on process biofilms and thermophilic bacilli contamination in milk powder products that support its claims about the importance of studying spore formation in A. flavithermus biofilms.</w:t>
      </w:r>
    </w:p>
    <w:p>
      <w:pPr>
        <w:jc w:val="both"/>
      </w:pPr>
      <w:r>
        <w:rPr/>
        <w:t xml:space="preserve">The article does not appear to be biased or one-sided; it presents both sides equally by providing evidence from previous studies that support its claims as well as discussing potential risks associated with spore formation in A. flavithermus biofilms such as enzyme production, acid production, and off-flavour development in reconstituted milk powder products. The article also does not appear to contain any promotional content or partiality towards any particular viewpoint or opinion; it simply presents facts about spore formation in A. flavithermus biofilms without taking sides on any particular issue or argument related to this topic.</w:t>
      </w:r>
    </w:p>
    <w:p>
      <w:pPr>
        <w:jc w:val="both"/>
      </w:pPr>
      <w:r>
        <w:rPr/>
        <w:t xml:space="preserve">In conclusion, this article is a reliable source for understanding the dynamics of spore formation in A. flavithermus biofilms under controlled conditions and can be trusted for its accuracy and impartiality when discussing this topic.</w:t>
      </w:r>
    </w:p>
    <w:p>
      <w:pPr>
        <w:pStyle w:val="Heading1"/>
      </w:pPr>
      <w:bookmarkStart w:id="5" w:name="_Toc5"/>
      <w:r>
        <w:t>Topics for further research:</w:t>
      </w:r>
      <w:bookmarkEnd w:id="5"/>
    </w:p>
    <w:p>
      <w:pPr>
        <w:spacing w:after="0"/>
        <w:numPr>
          <w:ilvl w:val="0"/>
          <w:numId w:val="2"/>
        </w:numPr>
      </w:pPr>
      <w:r>
        <w:rPr/>
        <w:t xml:space="preserve">Anoxybacillus flavithermus biofilm formation</w:t>
      </w:r>
    </w:p>
    <w:p>
      <w:pPr>
        <w:spacing w:after="0"/>
        <w:numPr>
          <w:ilvl w:val="0"/>
          <w:numId w:val="2"/>
        </w:numPr>
      </w:pPr>
      <w:r>
        <w:rPr/>
        <w:t xml:space="preserve">Spore formation in thermophilic bacilli</w:t>
      </w:r>
    </w:p>
    <w:p>
      <w:pPr>
        <w:spacing w:after="0"/>
        <w:numPr>
          <w:ilvl w:val="0"/>
          <w:numId w:val="2"/>
        </w:numPr>
      </w:pPr>
      <w:r>
        <w:rPr/>
        <w:t xml:space="preserve">Enzyme production in A. flavithermus biofilms</w:t>
      </w:r>
    </w:p>
    <w:p>
      <w:pPr>
        <w:spacing w:after="0"/>
        <w:numPr>
          <w:ilvl w:val="0"/>
          <w:numId w:val="2"/>
        </w:numPr>
      </w:pPr>
      <w:r>
        <w:rPr/>
        <w:t xml:space="preserve">Acid production in A. flavithermus biofilms</w:t>
      </w:r>
    </w:p>
    <w:p>
      <w:pPr>
        <w:spacing w:after="0"/>
        <w:numPr>
          <w:ilvl w:val="0"/>
          <w:numId w:val="2"/>
        </w:numPr>
      </w:pPr>
      <w:r>
        <w:rPr/>
        <w:t xml:space="preserve">Off-flavour development in reconstituted milk powder products</w:t>
      </w:r>
    </w:p>
    <w:p>
      <w:pPr>
        <w:numPr>
          <w:ilvl w:val="0"/>
          <w:numId w:val="2"/>
        </w:numPr>
      </w:pPr>
      <w:r>
        <w:rPr/>
        <w:t xml:space="preserve">Process biofilm contamination in milk powder products</w:t>
      </w:r>
    </w:p>
    <w:p>
      <w:pPr>
        <w:pStyle w:val="Heading1"/>
      </w:pPr>
      <w:bookmarkStart w:id="6" w:name="_Toc6"/>
      <w:r>
        <w:t>Report location:</w:t>
      </w:r>
      <w:bookmarkEnd w:id="6"/>
    </w:p>
    <w:p>
      <w:hyperlink r:id="rId8" w:history="1">
        <w:r>
          <w:rPr>
            <w:color w:val="2980b9"/>
            <w:u w:val="single"/>
          </w:rPr>
          <w:t xml:space="preserve">https://www.fullpicture.app/item/c19996e586e631d2bb638e9eacb02ff2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D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i-journals.onlinelibrary.wiley.com/doi/full/10.1111/j.1365-2672.2009.04282.x" TargetMode="External"/><Relationship Id="rId8" Type="http://schemas.openxmlformats.org/officeDocument/2006/relationships/hyperlink" Target="https://www.fullpicture.app/item/c19996e586e631d2bb638e9eacb02f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2023-03-01T23:57:29+01:00</dcterms:created>
  <dcterms:modified xsi:type="dcterms:W3CDTF">2023-03-01T23:57:29+01:00</dcterms:modified>
</cp:coreProperties>
</file>

<file path=docProps/custom.xml><?xml version="1.0" encoding="utf-8"?>
<Properties xmlns="http://schemas.openxmlformats.org/officeDocument/2006/custom-properties" xmlns:vt="http://schemas.openxmlformats.org/officeDocument/2006/docPropsVTypes"/>
</file>