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
      </w:r>
      <w:br/>
      <w:hyperlink r:id="rId7" w:history="1">
        <w:r>
          <w:rPr>
            <w:color w:val="2980b9"/>
            <w:u w:val="single"/>
          </w:rPr>
          <w:t xml:space="preserve">https://writeurl.com/text/3i0jxnbi48jtctvakx46/gprvu4rsw8qsp3x2qz59/t03w5waa2maxbtcifk3q</w:t>
        </w:r>
      </w:hyperlink>
    </w:p>
    <w:p>
      <w:pPr>
        <w:pStyle w:val="Heading1"/>
      </w:pPr>
      <w:bookmarkStart w:id="2" w:name="_Toc2"/>
      <w:r>
        <w:t>Article summary:</w:t>
      </w:r>
      <w:bookmarkEnd w:id="2"/>
    </w:p>
    <w:p>
      <w:pPr>
        <w:jc w:val="both"/>
      </w:pPr>
      <w:r>
        <w:rPr/>
        <w:t xml:space="preserve">1. The article describes a photo of Miley Cyrus as a teenager, showing her wearing a faded white t-shirt and a red seashell necklace.</w:t>
      </w:r>
    </w:p>
    <w:p>
      <w:pPr>
        <w:jc w:val="both"/>
      </w:pPr>
      <w:r>
        <w:rPr/>
        <w:t xml:space="preserve">2. The author comments on Miley's physical appearance, noting that she had an average weight for her age and had developing curves in the right places.</w:t>
      </w:r>
    </w:p>
    <w:p>
      <w:pPr>
        <w:jc w:val="both"/>
      </w:pPr>
      <w:r>
        <w:rPr/>
        <w:t xml:space="preserve">3. The article suggests that Miley may have been proud of her physical appearance and felt comfortable enough to take and share a photo of her body at the age of 15.</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The above article provides a detailed description of a photograph of Miley Cyrus at the age of 15. While it attempts to analyze her physical appearance and body type, there are several issues with the content that need to be addressed.</w:t>
      </w:r>
    </w:p>
    <w:p>
      <w:pPr>
        <w:jc w:val="both"/>
      </w:pPr>
      <w:r>
        <w:rPr/>
        <w:t xml:space="preserve"/>
      </w:r>
    </w:p>
    <w:p>
      <w:pPr>
        <w:jc w:val="both"/>
      </w:pPr>
      <w:r>
        <w:rPr/>
        <w:t xml:space="preserve">Firstly, the article seems to focus solely on Miley's physical attributes and body shape, without considering any other aspects of her life or career. This narrow focus on her appearance perpetuates the objectification of women and reduces them to their physical features. It fails to acknowledge Miley's talent, achievements, or any other relevant factors that contribute to her overall identity.</w:t>
      </w:r>
    </w:p>
    <w:p>
      <w:pPr>
        <w:jc w:val="both"/>
      </w:pPr>
      <w:r>
        <w:rPr/>
        <w:t xml:space="preserve"/>
      </w:r>
    </w:p>
    <w:p>
      <w:pPr>
        <w:jc w:val="both"/>
      </w:pPr>
      <w:r>
        <w:rPr/>
        <w:t xml:space="preserve">Furthermore, the article makes unsupported claims about Miley's weight and body measurements. The author states that she "could have weighed no more than 50 kg" based solely on her appearance in the photograph. This is speculative and lacks any evidence or factual basis. It is important to note that estimating someone's weight based on their appearance can be misleading and potentially harmful.</w:t>
      </w:r>
    </w:p>
    <w:p>
      <w:pPr>
        <w:jc w:val="both"/>
      </w:pPr>
      <w:r>
        <w:rPr/>
        <w:t xml:space="preserve"/>
      </w:r>
    </w:p>
    <w:p>
      <w:pPr>
        <w:jc w:val="both"/>
      </w:pPr>
      <w:r>
        <w:rPr/>
        <w:t xml:space="preserve">Additionally, the article assumes that Miley's intention in taking these photos was solely to show off her body and highlight her physical appearance. While this may be one possible interpretation, it neglects other potential motivations such as self-expression, personal growth, or simply capturing memories during adolescence. By assuming a singular motive for Miley's actions, the article overlooks the complexity of human behavior and reduces her agency.</w:t>
      </w:r>
    </w:p>
    <w:p>
      <w:pPr>
        <w:jc w:val="both"/>
      </w:pPr>
      <w:r>
        <w:rPr/>
        <w:t xml:space="preserve"/>
      </w:r>
    </w:p>
    <w:p>
      <w:pPr>
        <w:jc w:val="both"/>
      </w:pPr>
      <w:r>
        <w:rPr/>
        <w:t xml:space="preserve">The article also fails to consider societal influences on body image during adolescence. It briefly mentions that this age is when females tend to obsess over body image but does not delve into the broader context of societal pressures and expectations placed on young women. This omission limits our understanding of how external factors may have influenced Miley's choices and self-perception.</w:t>
      </w:r>
    </w:p>
    <w:p>
      <w:pPr>
        <w:jc w:val="both"/>
      </w:pPr>
      <w:r>
        <w:rPr/>
        <w:t xml:space="preserve"/>
      </w:r>
    </w:p>
    <w:p>
      <w:pPr>
        <w:jc w:val="both"/>
      </w:pPr>
      <w:r>
        <w:rPr/>
        <w:t xml:space="preserve">Moreover, there is a lack of critical analysis regarding potential biases in the article itself. The author describes Miley as having an "almost perfect" waist-to-hip ratio and implies that she has a desirable physique. This subjective evaluation reflects a biased perspective that prioritizes certain body types over others, reinforcing harmful beauty standards.</w:t>
      </w:r>
    </w:p>
    <w:p>
      <w:pPr>
        <w:jc w:val="both"/>
      </w:pPr>
      <w:r>
        <w:rPr/>
        <w:t xml:space="preserve"/>
      </w:r>
    </w:p>
    <w:p>
      <w:pPr>
        <w:jc w:val="both"/>
      </w:pPr>
      <w:r>
        <w:rPr/>
        <w:t xml:space="preserve">Overall, the article's content is heavily focused on Miley's physical appearance and lacks depth or critical analysis. It fails to consider broader societal factors, relies on unsupported claims, and perpetuates biases regarding body image. A more comprehensive analysis would explore Miley's experiences during adolescence, societal influences on body image, and the potential impact of media scrutiny on young celebrities.</w:t>
      </w:r>
    </w:p>
    <w:p>
      <w:pPr>
        <w:pStyle w:val="Heading1"/>
      </w:pPr>
      <w:bookmarkStart w:id="5" w:name="_Toc5"/>
      <w:r>
        <w:t>Topics for further research:</w:t>
      </w:r>
      <w:bookmarkEnd w:id="5"/>
    </w:p>
    <w:p>
      <w:pPr>
        <w:spacing w:after="0"/>
        <w:numPr>
          <w:ilvl w:val="0"/>
          <w:numId w:val="2"/>
        </w:numPr>
      </w:pPr>
      <w:r>
        <w:rPr/>
        <w:t xml:space="preserve">Miley Cyrus achievements and career highlights
</w:t>
      </w:r>
    </w:p>
    <w:p>
      <w:pPr>
        <w:spacing w:after="0"/>
        <w:numPr>
          <w:ilvl w:val="0"/>
          <w:numId w:val="2"/>
        </w:numPr>
      </w:pPr>
      <w:r>
        <w:rPr/>
        <w:t xml:space="preserve">Societal pressures on body image during adolescence
</w:t>
      </w:r>
    </w:p>
    <w:p>
      <w:pPr>
        <w:spacing w:after="0"/>
        <w:numPr>
          <w:ilvl w:val="0"/>
          <w:numId w:val="2"/>
        </w:numPr>
      </w:pPr>
      <w:r>
        <w:rPr/>
        <w:t xml:space="preserve">Impact of media scrutiny on young celebrities
</w:t>
      </w:r>
    </w:p>
    <w:p>
      <w:pPr>
        <w:spacing w:after="0"/>
        <w:numPr>
          <w:ilvl w:val="0"/>
          <w:numId w:val="2"/>
        </w:numPr>
      </w:pPr>
      <w:r>
        <w:rPr/>
        <w:t xml:space="preserve">Factors influencing self-perception and choices during adolescence
</w:t>
      </w:r>
    </w:p>
    <w:p>
      <w:pPr>
        <w:spacing w:after="0"/>
        <w:numPr>
          <w:ilvl w:val="0"/>
          <w:numId w:val="2"/>
        </w:numPr>
      </w:pPr>
      <w:r>
        <w:rPr/>
        <w:t xml:space="preserve">Body positivity and challenging beauty standards
</w:t>
      </w:r>
    </w:p>
    <w:p>
      <w:pPr>
        <w:numPr>
          <w:ilvl w:val="0"/>
          <w:numId w:val="2"/>
        </w:numPr>
      </w:pPr>
      <w:r>
        <w:rPr/>
        <w:t xml:space="preserve">Miley Cyrus' personal growth and self-expression during adolescence</w:t>
      </w:r>
    </w:p>
    <w:p>
      <w:pPr>
        <w:pStyle w:val="Heading1"/>
      </w:pPr>
      <w:bookmarkStart w:id="6" w:name="_Toc6"/>
      <w:r>
        <w:t>Report location:</w:t>
      </w:r>
      <w:bookmarkEnd w:id="6"/>
    </w:p>
    <w:p>
      <w:hyperlink r:id="rId8" w:history="1">
        <w:r>
          <w:rPr>
            <w:color w:val="2980b9"/>
            <w:u w:val="single"/>
          </w:rPr>
          <w:t xml:space="preserve">https://www.fullpicture.app/item/c19e20d179cd4cb865c9b61de1fd7bb8</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051F53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riteurl.com/text/3i0jxnbi48jtctvakx46/gprvu4rsw8qsp3x2qz59/t03w5waa2maxbtcifk3q" TargetMode="External"/><Relationship Id="rId8" Type="http://schemas.openxmlformats.org/officeDocument/2006/relationships/hyperlink" Target="https://www.fullpicture.app/item/c19e20d179cd4cb865c9b61de1fd7bb8"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2023-12-19T16:18:42+01:00</dcterms:created>
  <dcterms:modified xsi:type="dcterms:W3CDTF">2023-12-19T16:18:42+01:00</dcterms:modified>
</cp:coreProperties>
</file>

<file path=docProps/custom.xml><?xml version="1.0" encoding="utf-8"?>
<Properties xmlns="http://schemas.openxmlformats.org/officeDocument/2006/custom-properties" xmlns:vt="http://schemas.openxmlformats.org/officeDocument/2006/docPropsVTypes"/>
</file>