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Collaborative pursuit-evasion game of multi-UAVs based on Apollonius circle in the environment with obstacle</w:t>
      </w:r>
      <w:br/>
      <w:hyperlink r:id="rId7" w:history="1">
        <w:r>
          <w:rPr>
            <w:color w:val="2980b9"/>
            <w:u w:val="single"/>
          </w:rPr>
          <w:t xml:space="preserve">https://www.tandfonline.com/doi/full/10.1080/09540091.2023.2168253</w:t>
        </w:r>
      </w:hyperlink>
    </w:p>
    <w:p>
      <w:pPr>
        <w:pStyle w:val="Heading1"/>
      </w:pPr>
      <w:bookmarkStart w:id="2" w:name="_Toc2"/>
      <w:r>
        <w:t>Article summary:</w:t>
      </w:r>
      <w:bookmarkEnd w:id="2"/>
    </w:p>
    <w:p>
      <w:pPr>
        <w:jc w:val="both"/>
      </w:pPr>
      <w:r>
        <w:rPr/>
        <w:t xml:space="preserve">1. This article discusses a collaborative pursuit-evasion game of multi-UAVs based on Apollonius circle in an environment with obstacles.</w:t>
      </w:r>
    </w:p>
    <w:p>
      <w:pPr>
        <w:jc w:val="both"/>
      </w:pPr>
      <w:r>
        <w:rPr/>
        <w:t xml:space="preserve">2. The proposed method uses a leader-follower mode and dynamic window approach to avoid obstacles and form formations, as well as geometric algorithms and Apollonius circle algorithms to analyse the winning conditions.</w:t>
      </w:r>
    </w:p>
    <w:p>
      <w:pPr>
        <w:jc w:val="both"/>
      </w:pPr>
      <w:r>
        <w:rPr/>
        <w:t xml:space="preserve">3. Simulation results show that the proposed method can ensure that the pursuers have a high winning rate even in the presence of UAV constraints and obstacles.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detailed information about the collaborative pursuit-evasion game of multi-UAVs based on Apollonius circle in an environment with obstacles. The authors provide evidence for their claims by citing relevant research papers, which adds credibility to their argument. Furthermore, they provide a comprehensive overview of existing research on this topic, which helps to contextualize their own work. </w:t>
      </w:r>
    </w:p>
    <w:p>
      <w:pPr>
        <w:jc w:val="both"/>
      </w:pPr>
      <w:r>
        <w:rPr/>
        <w:t xml:space="preserve">However, there are some potential biases in the article that should be noted. For example, the authors focus mainly on how their proposed method can improve upon existing methods without exploring any potential drawbacks or counterarguments. Additionally, they do not discuss any possible risks associated with using their proposed method or any other methods discussed in the article. Finally, while they cite relevant research papers throughout the article, they do not present both sides equally; instead, they focus mainly on how their proposed method is superior to existing methods without exploring any potential drawbacks or counterarguments. </w:t>
      </w:r>
    </w:p>
    <w:p>
      <w:pPr>
        <w:jc w:val="both"/>
      </w:pPr>
      <w:r>
        <w:rPr/>
        <w:t xml:space="preserve">In conclusion, while this article provides a comprehensive overview of existing research on this topic and presents evidence for its claims through citations of relevant research papers, it does not explore any potential drawbacks or counterarguments nor does it discuss any possible risks associated with using its proposed method or any other methods discussed in the article. Additionally, it does not present both sides equally when discussing existing methods versus its own proposed method.</w:t>
      </w:r>
    </w:p>
    <w:p>
      <w:pPr>
        <w:pStyle w:val="Heading1"/>
      </w:pPr>
      <w:bookmarkStart w:id="5" w:name="_Toc5"/>
      <w:r>
        <w:t>Topics for further research:</w:t>
      </w:r>
      <w:bookmarkEnd w:id="5"/>
    </w:p>
    <w:p>
      <w:pPr>
        <w:spacing w:after="0"/>
        <w:numPr>
          <w:ilvl w:val="0"/>
          <w:numId w:val="2"/>
        </w:numPr>
      </w:pPr>
      <w:r>
        <w:rPr/>
        <w:t xml:space="preserve">Pursuit-evasion game drawbacks </w:t>
      </w:r>
    </w:p>
    <w:p>
      <w:pPr>
        <w:spacing w:after="0"/>
        <w:numPr>
          <w:ilvl w:val="0"/>
          <w:numId w:val="2"/>
        </w:numPr>
      </w:pPr>
      <w:r>
        <w:rPr/>
        <w:t xml:space="preserve">Multi-UAV risk assessment </w:t>
      </w:r>
    </w:p>
    <w:p>
      <w:pPr>
        <w:spacing w:after="0"/>
        <w:numPr>
          <w:ilvl w:val="0"/>
          <w:numId w:val="2"/>
        </w:numPr>
      </w:pPr>
      <w:r>
        <w:rPr/>
        <w:t xml:space="preserve">Apollonius circle applications </w:t>
      </w:r>
    </w:p>
    <w:p>
      <w:pPr>
        <w:spacing w:after="0"/>
        <w:numPr>
          <w:ilvl w:val="0"/>
          <w:numId w:val="2"/>
        </w:numPr>
      </w:pPr>
      <w:r>
        <w:rPr/>
        <w:t xml:space="preserve">Obstacle avoidance strategies </w:t>
      </w:r>
    </w:p>
    <w:p>
      <w:pPr>
        <w:spacing w:after="0"/>
        <w:numPr>
          <w:ilvl w:val="0"/>
          <w:numId w:val="2"/>
        </w:numPr>
      </w:pPr>
      <w:r>
        <w:rPr/>
        <w:t xml:space="preserve">Collaborative UAV navigation </w:t>
      </w:r>
    </w:p>
    <w:p>
      <w:pPr>
        <w:numPr>
          <w:ilvl w:val="0"/>
          <w:numId w:val="2"/>
        </w:numPr>
      </w:pPr>
      <w:r>
        <w:rPr/>
        <w:t xml:space="preserve">UAV path planning algorithms</w:t>
      </w:r>
    </w:p>
    <w:p>
      <w:pPr>
        <w:pStyle w:val="Heading1"/>
      </w:pPr>
      <w:bookmarkStart w:id="6" w:name="_Toc6"/>
      <w:r>
        <w:t>Report location:</w:t>
      </w:r>
      <w:bookmarkEnd w:id="6"/>
    </w:p>
    <w:p>
      <w:hyperlink r:id="rId8" w:history="1">
        <w:r>
          <w:rPr>
            <w:color w:val="2980b9"/>
            <w:u w:val="single"/>
          </w:rPr>
          <w:t xml:space="preserve">https://www.fullpicture.app/item/c1a103218912ca638ecd18c58f79e7e5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4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40091.2023.2168253" TargetMode="External"/><Relationship Id="rId8" Type="http://schemas.openxmlformats.org/officeDocument/2006/relationships/hyperlink" Target="https://www.fullpicture.app/item/c1a103218912ca638ecd18c58f79e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2023-02-27T13:12:25+01:00</dcterms:created>
  <dcterms:modified xsi:type="dcterms:W3CDTF">2023-02-27T13:12:25+01:00</dcterms:modified>
</cp:coreProperties>
</file>

<file path=docProps/custom.xml><?xml version="1.0" encoding="utf-8"?>
<Properties xmlns="http://schemas.openxmlformats.org/officeDocument/2006/custom-properties" xmlns:vt="http://schemas.openxmlformats.org/officeDocument/2006/docPropsVTypes"/>
</file>