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Near-Infrared Emission in Pt(II)-Cyclometallated Compounds: From Excimers’ Formation to Aggregation-Induced Emission | Inorganic Chemistry</w:t>
      </w:r>
      <w:br/>
      <w:hyperlink r:id="rId7" w:history="1">
        <w:r>
          <w:rPr>
            <w:color w:val="2980b9"/>
            <w:u w:val="single"/>
          </w:rPr>
          <w:t xml:space="preserve">https://pubs.acs.org/doi/full/10.1021/acs.inorgchem.2c03490</w:t>
        </w:r>
      </w:hyperlink>
    </w:p>
    <w:p>
      <w:pPr>
        <w:pStyle w:val="Heading1"/>
      </w:pPr>
      <w:bookmarkStart w:id="2" w:name="_Toc2"/>
      <w:r>
        <w:t>Article summary:</w:t>
      </w:r>
      <w:bookmarkEnd w:id="2"/>
    </w:p>
    <w:p>
      <w:pPr>
        <w:jc w:val="both"/>
      </w:pPr>
      <w:r>
        <w:rPr/>
        <w:t xml:space="preserve">1. This article discusses the synthesis and characterization of Pt(II)-cyclometallated compounds, which have potential for near-infrared emission.</w:t>
      </w:r>
    </w:p>
    <w:p>
      <w:pPr>
        <w:jc w:val="both"/>
      </w:pPr>
      <w:r>
        <w:rPr/>
        <w:t xml:space="preserve">2. The article describes the methods used to synthesize and characterize the compounds, including mass spectrometry, infrared spectroscopy, nuclear magnetic resonance spectroscopy, ultraviolet-visible spectroscopy, emission and excitation spectroscopy, quantum yield measurements, and luminescence lifetime measurements.</w:t>
      </w:r>
    </w:p>
    <w:p>
      <w:pPr>
        <w:jc w:val="both"/>
      </w:pPr>
      <w:r>
        <w:rPr/>
        <w:t xml:space="preserve">3. The article also provides detailed information on the synthesis of four different complexes (1x, 2x, 1b and 2b) as well as their physical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synthesis and characterization of Pt(II)-cyclometallated compounds with potential for near-infrared emission. The authors provide detailed information on the methods used to synthesize and characterize these compounds, including mass spectrometry, infrared spectroscopy, nuclear magnetic resonance spectroscopy, ultraviolet-visible spectroscopy, emission and excitation spectroscopy, quantum yield measurements, and luminescence lifetime measurements. Furthermore, they provide detailed information on the synthesis of four different complexes (1x, 2x, 1b and 2b) as well as their physical properties. </w:t>
      </w:r>
    </w:p>
    <w:p>
      <w:pPr>
        <w:jc w:val="both"/>
      </w:pPr>
      <w:r>
        <w:rPr/>
        <w:t xml:space="preserve">The article appears to be reliable in terms of its content; however there are some potential biases that should be noted. For example, the authors do not discuss any possible risks associated with using these compounds or any potential environmental impacts that may result from their use. Additionally, while they provide detailed information on the synthesis of four different complexes (1x ,2x ,1b ,and 2b), they do not explore any other possible variations or combinations that could be used to create new compounds with similar properties. Finally, while they provide a comprehensive overview of the methods used to synthesize and characterize these compounds they do not discuss any alternative approaches that could be taken or any potential limitations associated with these methods. </w:t>
      </w:r>
    </w:p>
    <w:p>
      <w:pPr>
        <w:jc w:val="both"/>
      </w:pPr>
      <w:r>
        <w:rPr/>
        <w:t xml:space="preserve">In conclusion this article is a comprehensive review of Pt(II)-cyclometallated compounds with potential for near-infrared emission; however it does have some potential biases that should be noted such as lack of discussion regarding possible risks associated with using these compounds or any environmental impacts that may result from their use as well as lack of exploration into alternative approaches or variations in compound creation.</w:t>
      </w:r>
    </w:p>
    <w:p>
      <w:pPr>
        <w:pStyle w:val="Heading1"/>
      </w:pPr>
      <w:bookmarkStart w:id="5" w:name="_Toc5"/>
      <w:r>
        <w:t>Topics for further research:</w:t>
      </w:r>
      <w:bookmarkEnd w:id="5"/>
    </w:p>
    <w:p>
      <w:pPr>
        <w:spacing w:after="0"/>
        <w:numPr>
          <w:ilvl w:val="0"/>
          <w:numId w:val="2"/>
        </w:numPr>
      </w:pPr>
      <w:r>
        <w:rPr/>
        <w:t xml:space="preserve">Pt(II)-cyclometallated compound environmental impacts</w:t>
      </w:r>
    </w:p>
    <w:p>
      <w:pPr>
        <w:spacing w:after="0"/>
        <w:numPr>
          <w:ilvl w:val="0"/>
          <w:numId w:val="2"/>
        </w:numPr>
      </w:pPr>
      <w:r>
        <w:rPr/>
        <w:t xml:space="preserve">Alternative approaches to synthesizing Pt(II)-cyclometallated compounds</w:t>
      </w:r>
    </w:p>
    <w:p>
      <w:pPr>
        <w:spacing w:after="0"/>
        <w:numPr>
          <w:ilvl w:val="0"/>
          <w:numId w:val="2"/>
        </w:numPr>
      </w:pPr>
      <w:r>
        <w:rPr/>
        <w:t xml:space="preserve">Potential risks associated with Pt(II)-cyclometallated compounds</w:t>
      </w:r>
    </w:p>
    <w:p>
      <w:pPr>
        <w:spacing w:after="0"/>
        <w:numPr>
          <w:ilvl w:val="0"/>
          <w:numId w:val="2"/>
        </w:numPr>
      </w:pPr>
      <w:r>
        <w:rPr/>
        <w:t xml:space="preserve">Variations in Pt(II)-cyclometallated compound synthesis</w:t>
      </w:r>
    </w:p>
    <w:p>
      <w:pPr>
        <w:spacing w:after="0"/>
        <w:numPr>
          <w:ilvl w:val="0"/>
          <w:numId w:val="2"/>
        </w:numPr>
      </w:pPr>
      <w:r>
        <w:rPr/>
        <w:t xml:space="preserve">Limitations of characterization methods for Pt(II)-cyclometallated compounds</w:t>
      </w:r>
    </w:p>
    <w:p>
      <w:pPr>
        <w:numPr>
          <w:ilvl w:val="0"/>
          <w:numId w:val="2"/>
        </w:numPr>
      </w:pPr>
      <w:r>
        <w:rPr/>
        <w:t xml:space="preserve">Near-infrared emission of Pt(II)-cyclometallated compounds</w:t>
      </w:r>
    </w:p>
    <w:p>
      <w:pPr>
        <w:pStyle w:val="Heading1"/>
      </w:pPr>
      <w:bookmarkStart w:id="6" w:name="_Toc6"/>
      <w:r>
        <w:t>Report location:</w:t>
      </w:r>
      <w:bookmarkEnd w:id="6"/>
    </w:p>
    <w:p>
      <w:hyperlink r:id="rId8" w:history="1">
        <w:r>
          <w:rPr>
            <w:color w:val="2980b9"/>
            <w:u w:val="single"/>
          </w:rPr>
          <w:t xml:space="preserve">https://www.fullpicture.app/item/c1b8a7032310e2eeaef91672bba4af3d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3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inorgchem.2c03490" TargetMode="External"/><Relationship Id="rId8" Type="http://schemas.openxmlformats.org/officeDocument/2006/relationships/hyperlink" Target="https://www.fullpicture.app/item/c1b8a7032310e2eeaef91672bba4a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2023-02-23T05:34:53+01:00</dcterms:created>
  <dcterms:modified xsi:type="dcterms:W3CDTF">2023-02-23T05:34:53+01:00</dcterms:modified>
</cp:coreProperties>
</file>

<file path=docProps/custom.xml><?xml version="1.0" encoding="utf-8"?>
<Properties xmlns="http://schemas.openxmlformats.org/officeDocument/2006/custom-properties" xmlns:vt="http://schemas.openxmlformats.org/officeDocument/2006/docPropsVTypes"/>
</file>